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color w:val="000000"/>
          <w:sz w:val="24"/>
          <w:szCs w:val="24"/>
        </w:rPr>
      </w:pPr>
      <w:r>
        <w:rPr>
          <w:color w:val="000000"/>
          <w:sz w:val="24"/>
          <w:szCs w:val="24"/>
        </w:rPr>
      </w:r>
    </w:p>
    <w:p>
      <w:pPr>
        <w:pStyle w:val="LOnormal"/>
        <w:jc w:val="both"/>
        <w:rPr>
          <w:color w:val="000000"/>
          <w:sz w:val="24"/>
          <w:szCs w:val="24"/>
        </w:rPr>
      </w:pPr>
      <w:r>
        <w:rPr>
          <w:color w:val="000000"/>
          <w:sz w:val="24"/>
          <w:szCs w:val="24"/>
        </w:rPr>
      </w:r>
    </w:p>
    <w:p>
      <w:pPr>
        <w:pStyle w:val="LOnormal"/>
        <w:spacing w:lineRule="auto" w:line="240"/>
        <w:jc w:val="both"/>
        <w:rPr>
          <w:color w:val="00A65D"/>
        </w:rPr>
      </w:pPr>
      <w:r>
        <w:rPr>
          <w:b/>
          <w:color w:val="000000"/>
          <w:sz w:val="24"/>
          <w:szCs w:val="24"/>
        </w:rPr>
        <w:t>EXTRATO DA ATA DA 21ª SESSÃO EXTRAORDINÁRIA DO CONSELHO SUPERIOR DO MINISTÉRIO PÚBLICO</w:t>
      </w:r>
    </w:p>
    <w:p>
      <w:pPr>
        <w:pStyle w:val="LOnormal"/>
        <w:spacing w:lineRule="auto" w:line="240"/>
        <w:jc w:val="both"/>
        <w:rPr>
          <w:rFonts w:eastAsia="Times New Roman" w:cs="Times New Roman"/>
          <w:color w:val="000000"/>
          <w:sz w:val="24"/>
          <w:szCs w:val="24"/>
        </w:rPr>
      </w:pPr>
      <w:r>
        <w:rPr>
          <w:rFonts w:eastAsia="Times New Roman" w:cs="Times New Roman"/>
          <w:color w:val="000000"/>
          <w:sz w:val="24"/>
          <w:szCs w:val="24"/>
        </w:rPr>
      </w:r>
    </w:p>
    <w:p>
      <w:pPr>
        <w:pStyle w:val="LOnormal"/>
        <w:spacing w:lineRule="auto" w:line="240"/>
        <w:jc w:val="both"/>
        <w:rPr>
          <w:color w:val="00A65D"/>
        </w:rPr>
      </w:pPr>
      <w:r>
        <w:rPr>
          <w:b/>
          <w:color w:val="000000"/>
          <w:sz w:val="24"/>
          <w:szCs w:val="24"/>
        </w:rPr>
        <w:t>Data</w:t>
      </w:r>
      <w:r>
        <w:rPr>
          <w:color w:val="000000"/>
          <w:sz w:val="24"/>
          <w:szCs w:val="24"/>
        </w:rPr>
        <w:t>: 07 de agosto de 2019</w:t>
      </w:r>
    </w:p>
    <w:p>
      <w:pPr>
        <w:pStyle w:val="LOnormal"/>
        <w:spacing w:lineRule="auto" w:line="240"/>
        <w:jc w:val="both"/>
        <w:rPr>
          <w:color w:val="00A65D"/>
        </w:rPr>
      </w:pPr>
      <w:r>
        <w:rPr>
          <w:b/>
          <w:color w:val="000000"/>
          <w:sz w:val="24"/>
          <w:szCs w:val="24"/>
        </w:rPr>
        <w:t>Horário</w:t>
      </w:r>
      <w:r>
        <w:rPr>
          <w:color w:val="000000"/>
          <w:sz w:val="24"/>
          <w:szCs w:val="24"/>
        </w:rPr>
        <w:t>: 10:30min</w:t>
      </w:r>
    </w:p>
    <w:p>
      <w:pPr>
        <w:pStyle w:val="LOnormal"/>
        <w:spacing w:lineRule="auto" w:line="240"/>
        <w:jc w:val="both"/>
        <w:rPr>
          <w:color w:val="000000"/>
          <w:sz w:val="24"/>
          <w:szCs w:val="24"/>
        </w:rPr>
      </w:pPr>
      <w:r>
        <w:rPr>
          <w:b/>
          <w:color w:val="000000"/>
          <w:sz w:val="24"/>
          <w:szCs w:val="24"/>
        </w:rPr>
        <w:t>Local</w:t>
      </w:r>
      <w:r>
        <w:rPr>
          <w:color w:val="000000"/>
          <w:sz w:val="24"/>
          <w:szCs w:val="24"/>
        </w:rPr>
        <w:t>: Salão dos Órgãos Colegiados da Procuradoria Geral de Justiça, localizado na Rua do Imperador D. Pedro II, n.º 473, Bairro de Santo Antônio, Recife/PE.</w:t>
      </w:r>
    </w:p>
    <w:p>
      <w:pPr>
        <w:pStyle w:val="LOnormal"/>
        <w:spacing w:lineRule="auto" w:line="240"/>
        <w:jc w:val="both"/>
        <w:rPr>
          <w:color w:val="00A65D"/>
        </w:rPr>
      </w:pPr>
      <w:r>
        <w:rPr>
          <w:b/>
          <w:color w:val="000000"/>
          <w:sz w:val="24"/>
          <w:szCs w:val="24"/>
        </w:rPr>
        <w:t>Presidência</w:t>
      </w:r>
      <w:r>
        <w:rPr>
          <w:color w:val="000000"/>
          <w:sz w:val="24"/>
          <w:szCs w:val="24"/>
        </w:rPr>
        <w:t>: Dr. CARLOS ALBERTO PEREIRA VITÓRIO, Decano do Conselho Superior do Ministério Público</w:t>
      </w:r>
    </w:p>
    <w:p>
      <w:pPr>
        <w:pStyle w:val="LOnormal"/>
        <w:spacing w:lineRule="auto" w:line="240"/>
        <w:jc w:val="both"/>
        <w:rPr>
          <w:color w:val="00A65D"/>
        </w:rPr>
      </w:pPr>
      <w:r>
        <w:rPr>
          <w:b/>
          <w:color w:val="000000"/>
          <w:sz w:val="24"/>
          <w:szCs w:val="24"/>
          <w:shd w:fill="FAFCFD" w:val="clear"/>
        </w:rPr>
        <w:t>C</w:t>
      </w:r>
      <w:r>
        <w:rPr>
          <w:b/>
          <w:color w:val="000000"/>
          <w:sz w:val="24"/>
          <w:szCs w:val="24"/>
        </w:rPr>
        <w:t>onselheiros Presentes</w:t>
      </w:r>
      <w:r>
        <w:rPr>
          <w:color w:val="000000"/>
          <w:sz w:val="24"/>
          <w:szCs w:val="24"/>
        </w:rPr>
        <w:t>: Os Drs. ALEXANDRE AUGUSTO BEZERRA, Corregedor-Geral, Drª LUCIANA MACIEL DANTAS FIGUEIREDO (substituindo Dr. PAULO ROBERTO LAPENDA FIGUEIROA), Drª. MARIA LIZANDRA LIRA DE CARVALHO, Dr. RINALDO JORGE DA SILVA, Dr. SALOMÃO ABDO AZIZ ISMAIL FILHO  (substituindo Dr.ª FERNANDA HENRIQUES DA NÓBREGA) Dr. FERNANDO FALCÃO FERRAZ FILHO.</w:t>
      </w:r>
    </w:p>
    <w:p>
      <w:pPr>
        <w:pStyle w:val="LOnormal"/>
        <w:spacing w:lineRule="auto" w:line="240"/>
        <w:jc w:val="both"/>
        <w:rPr>
          <w:color w:val="000000"/>
          <w:sz w:val="24"/>
          <w:szCs w:val="24"/>
        </w:rPr>
      </w:pPr>
      <w:r>
        <w:rPr>
          <w:b/>
          <w:color w:val="000000"/>
          <w:sz w:val="24"/>
          <w:szCs w:val="24"/>
        </w:rPr>
        <w:t>Representante da AMPPE:</w:t>
      </w:r>
      <w:r>
        <w:rPr>
          <w:color w:val="000000"/>
          <w:sz w:val="24"/>
          <w:szCs w:val="24"/>
        </w:rPr>
        <w:t xml:space="preserve"> S</w:t>
      </w:r>
      <w:r>
        <w:rPr>
          <w:rFonts w:eastAsia="Times New Roman" w:cs="Times New Roman"/>
          <w:color w:val="000000"/>
          <w:sz w:val="24"/>
          <w:szCs w:val="24"/>
        </w:rPr>
        <w:t>em representante</w:t>
      </w:r>
    </w:p>
    <w:p>
      <w:pPr>
        <w:pStyle w:val="Normal"/>
        <w:tabs>
          <w:tab w:val="left" w:pos="426" w:leader="none"/>
        </w:tabs>
        <w:spacing w:lineRule="auto" w:line="360"/>
        <w:jc w:val="both"/>
        <w:rPr>
          <w:color w:val="00864B"/>
        </w:rPr>
      </w:pPr>
      <w:r>
        <w:rPr>
          <w:b/>
          <w:color w:val="000000"/>
          <w:sz w:val="24"/>
          <w:szCs w:val="24"/>
        </w:rPr>
        <w:t>Secretário:</w:t>
      </w:r>
      <w:r>
        <w:rPr>
          <w:color w:val="000000"/>
          <w:sz w:val="24"/>
          <w:szCs w:val="24"/>
        </w:rPr>
        <w:t xml:space="preserve"> Dr. Luís Sávio Loureiro da Silveira</w:t>
      </w:r>
      <w:r>
        <w:rPr>
          <w:b/>
          <w:color w:val="000000"/>
          <w:sz w:val="24"/>
          <w:szCs w:val="24"/>
        </w:rPr>
        <w:t xml:space="preserve"> </w:t>
      </w:r>
    </w:p>
    <w:p>
      <w:pPr>
        <w:pStyle w:val="Normal"/>
        <w:tabs>
          <w:tab w:val="left" w:pos="426" w:leader="none"/>
        </w:tabs>
        <w:spacing w:lineRule="auto" w:line="360"/>
        <w:jc w:val="both"/>
        <w:rPr/>
      </w:pPr>
      <w:r>
        <w:rPr>
          <w:color w:val="000000"/>
          <w:sz w:val="24"/>
          <w:szCs w:val="24"/>
        </w:rPr>
        <w:t xml:space="preserve">Consubstanciada em ata eletrônica, gravada em áudio (Formato MP3). Dando início aos trabalhos o </w:t>
      </w:r>
      <w:bookmarkStart w:id="0" w:name="__DdeLink__286_217770635"/>
      <w:r>
        <w:rPr>
          <w:color w:val="000000"/>
          <w:sz w:val="24"/>
          <w:szCs w:val="24"/>
        </w:rPr>
        <w:t xml:space="preserve">Presidente do Conselho, em exercício, </w:t>
      </w:r>
      <w:bookmarkEnd w:id="0"/>
      <w:r>
        <w:rPr>
          <w:color w:val="000000"/>
          <w:sz w:val="24"/>
          <w:szCs w:val="24"/>
        </w:rPr>
        <w:t>Dr. Carlos Alberto Pereira Vitório, cumprimentou todos os presentes. Solicitou que o Secretário desse prosseguimento com a verificação da constituição do quorum regimental. Tendo o Secretário constatado o comparecimento dos Conselheiros acima. Ausências justificadas de Dra. Lais Coelho Teixeira e Dr. Francisco Dirceu Barros, ausente o Dr. Charles Hamilton dos Santos Lima. Com a constituição do quorum regimental foi passada a palavra ao Presidente que declarou aberta a sessão, passando a tratar dos assuntos previstos em pauta: O Corregedor Geral, Alexandre Augusto Bezerra comunicou a posição da Corregedoria Geral em relação aos arquivamentos nos processos extrajudiciais, lendo a Nota Técnica CGMP Nº001/2019; e justificou sua ausência na próxima sessão por motivos de consulta médica. Dr. Alexandre Bezerra esclareceu acerca do cumprimento da resolução do CNMP e recomendação conjunta PGJ e CGMP que trata dos acordos de não persecução penal, garantindo que a Corregedoria Geral respeitará a independência funcional dos membros do Ministério Público, ressalvando entretanto que o acordo de não persecução penal reafirma em favor da instituição ministerial o domínio da ação penal, fortalecendo o sistema acusatório</w:t>
      </w:r>
      <w:r>
        <w:rPr>
          <w:b/>
          <w:color w:val="000000"/>
          <w:sz w:val="24"/>
          <w:szCs w:val="24"/>
        </w:rPr>
        <w:t xml:space="preserve">. </w:t>
      </w:r>
      <w:r>
        <w:rPr>
          <w:color w:val="000000"/>
          <w:sz w:val="24"/>
          <w:szCs w:val="24"/>
        </w:rPr>
        <w:t>Dr. Alexandre agradeceu à Corregedora Geral Substituta, Dra. Taciana Alves de Paula Rocha, que protocolou requerimento de aposentadoria, pelo apoio dado nos trabalhos da Corregedoria, bem como elogiou a Procuradora de Justiça por sua brilhante atuação no Ministério Público de Pernambuco, destacando que Dra. Taciana sempre desenvolveu suas atribuições com lealdade, equilíbrio, sensatez, operosidade e compromisso institucional.</w:t>
      </w:r>
      <w:r>
        <w:rPr>
          <w:b/>
          <w:color w:val="000000"/>
          <w:sz w:val="24"/>
          <w:szCs w:val="24"/>
        </w:rPr>
        <w:t xml:space="preserve"> </w:t>
      </w:r>
      <w:r>
        <w:rPr>
          <w:b/>
          <w:color w:val="000000"/>
          <w:sz w:val="24"/>
          <w:szCs w:val="24"/>
          <w:u w:val="single"/>
        </w:rPr>
        <w:t xml:space="preserve">O Presidente deliberou o registro e determinou a comunicação do elogio à Dra. Taciana Alves Rocha. </w:t>
      </w:r>
      <w:r>
        <w:rPr>
          <w:b/>
          <w:color w:val="000000"/>
          <w:sz w:val="24"/>
          <w:szCs w:val="24"/>
        </w:rPr>
        <w:t xml:space="preserve"> </w:t>
      </w:r>
      <w:r>
        <w:rPr>
          <w:b/>
          <w:bCs/>
          <w:color w:val="000000"/>
          <w:sz w:val="24"/>
          <w:szCs w:val="24"/>
        </w:rPr>
        <w:t>I - Julgamento de p</w:t>
      </w:r>
      <w:r>
        <w:rPr>
          <w:b/>
          <w:color w:val="000000"/>
          <w:sz w:val="24"/>
          <w:szCs w:val="24"/>
        </w:rPr>
        <w:t xml:space="preserve">rocessos de Distribuições Anteriores: </w:t>
      </w:r>
      <w:r>
        <w:rPr>
          <w:b/>
          <w:bCs/>
          <w:color w:val="000000"/>
          <w:sz w:val="24"/>
          <w:szCs w:val="24"/>
        </w:rPr>
        <w:t>O Conselheiro Fernando Falcão Ferraz Filho trouxe o(s) processo(s): Autos</w:t>
      </w:r>
      <w:r>
        <w:rPr>
          <w:color w:val="000000"/>
          <w:sz w:val="24"/>
          <w:szCs w:val="24"/>
        </w:rPr>
        <w:t xml:space="preserve"> 2019/170159, doc. 11372256 – relatório de correição; 2018/234262, doc. 9781701; 2018/420485, doc. 10472656; 2019/224637, doc. 11411242. Relatando e votando pela homologação do(s) arquivamento(s). Colocado(s) em votação, foi determinado, por unanimidade, o(s) arquivamento(s) nos termos do voto do relator. </w:t>
      </w:r>
      <w:r>
        <w:rPr>
          <w:b/>
          <w:bCs/>
          <w:color w:val="000000"/>
          <w:sz w:val="24"/>
          <w:szCs w:val="24"/>
        </w:rPr>
        <w:t>A Conselheira Maria Lizandra Lira de Carvalho trouxe o(s) processo(s): Autos</w:t>
      </w:r>
      <w:r>
        <w:rPr>
          <w:color w:val="000000"/>
          <w:sz w:val="24"/>
          <w:szCs w:val="24"/>
        </w:rPr>
        <w:t xml:space="preserve"> 2019/201373, Doc.11256825 – Relatório; 2017/2862733, doc.11235897 – 7º Relatório trimestral; 2017/2862733, doc. 11257391 – Relatório de vitaliciamento; Relatando e votando pela aprovação dos relatórios. Colocado(s) em votação, foi determinado, por unanimidade, a aprovação nos termos do voto da relatora. Dra. Luciana Maciel Dantas registrou elogio a Dr. Eduardo Cajueiro, bem como a todos os membros do Comitê de Segurança Institucional em face da publicação da Resolução PGJ Nº 07/2019, publicada na data de hoje, que dispõe sobre o gerenciamento de acesso, circulação e permanência de pessoas nos prédios e unidades administrativas do Ministério Público de Pernambuco. </w:t>
      </w:r>
      <w:r>
        <w:rPr>
          <w:b/>
          <w:bCs/>
          <w:color w:val="000000"/>
          <w:sz w:val="24"/>
          <w:szCs w:val="24"/>
        </w:rPr>
        <w:t>O Conselheiro Fernando Falcão Ferraz Filho trouxe o(s) processo(s): Autos</w:t>
      </w:r>
      <w:r>
        <w:rPr>
          <w:color w:val="000000"/>
          <w:sz w:val="24"/>
          <w:szCs w:val="24"/>
        </w:rPr>
        <w:t xml:space="preserve"> 2016/2472354; 2014/1710496; 2009/66307; 2013/1158611; 2007/22643; 2014/1748070; 2012/801836; 2012/691857; 2012/871491; 2012/764948; 2016/2267010; sendo no auto </w:t>
      </w:r>
      <w:r>
        <w:rPr>
          <w:color w:val="000000"/>
          <w:sz w:val="24"/>
          <w:szCs w:val="24"/>
          <w:u w:val="single"/>
        </w:rPr>
        <w:t>2017/2777785 – declarado o impedimento de Dra. Luciana;</w:t>
      </w:r>
      <w:r>
        <w:rPr>
          <w:color w:val="000000"/>
          <w:sz w:val="24"/>
          <w:szCs w:val="24"/>
        </w:rPr>
        <w:t xml:space="preserve"> 2018/320708; 2013/1124668; 2012/808921; 2013/1079991; 2012/957896; 2015/1892781; 2012/790937; 2017/2654971; 2016/2228761; 2016/2441800; 2017/2623932; 2015/1903881; 2018/230442; 2016/2237454; 2006/25345; 2008/14227; sendo o auto: </w:t>
      </w:r>
      <w:r>
        <w:rPr>
          <w:color w:val="000000"/>
          <w:sz w:val="24"/>
          <w:szCs w:val="24"/>
          <w:u w:val="single"/>
        </w:rPr>
        <w:t>2018/57217 – relatado e votado pela conversão em DILIGÊNCIA com devolução a PJ de origem;</w:t>
      </w:r>
      <w:r>
        <w:rPr>
          <w:color w:val="000000"/>
          <w:sz w:val="24"/>
          <w:szCs w:val="24"/>
        </w:rPr>
        <w:t xml:space="preserve"> 2018/327898; 2010/62961; 2018/225020; sendo o auto: </w:t>
      </w:r>
      <w:r>
        <w:rPr>
          <w:color w:val="000000"/>
          <w:sz w:val="24"/>
          <w:szCs w:val="24"/>
          <w:u w:val="single"/>
        </w:rPr>
        <w:t>2017/2618793 –</w:t>
      </w:r>
      <w:bookmarkStart w:id="1" w:name="__DdeLink__171_723448137"/>
      <w:r>
        <w:rPr>
          <w:color w:val="000000"/>
          <w:sz w:val="24"/>
          <w:szCs w:val="24"/>
          <w:u w:val="single"/>
        </w:rPr>
        <w:t xml:space="preserve"> relatado e votado pela conversão em DILIGÊNCIA com devolução a PJ de origem;</w:t>
      </w:r>
      <w:bookmarkEnd w:id="1"/>
      <w:r>
        <w:rPr>
          <w:color w:val="000000"/>
          <w:sz w:val="24"/>
          <w:szCs w:val="24"/>
        </w:rPr>
        <w:t xml:space="preserve"> 2014/1718799; 2017/2566465; 2014/1527163; 2015/2069396; 2017/2651813; 2018/220299; 2018/352275; 2016/2421232; 2016/2225567; 2018/328137. Relatando e votando pela homologação do(s) arquivamento(s) e diligências relatadas conforme emantas ao final da ata. Colocado(s) em votação, foi determinado, por unanimidade, o(s) arquivamento(s) e diligências nos termos do voto da relatora. Dr. Carlos Alberto Vitório consultou o conselho acerca do julgamento de processo administrativo (2019/164378, doc. 11114689 e 2019/196901, doc. 11238585), no que se refere ao tempo de serviço em outro Ministério Publico para fim de antiguidade. Colocado em discussão. Foi deliberado, pelo Colegiado, a unanimidade, o adiamento do julgamento com a intimação do Dr. Márcio Fernando Magalhães França, inclusão em pauta e publicação no diário oficial. O Presidente do Conselho, em exercício, agradeceu a todos e declarou encerrada a sessão.</w:t>
      </w:r>
    </w:p>
    <w:p>
      <w:pPr>
        <w:pStyle w:val="Normal"/>
        <w:jc w:val="center"/>
        <w:rPr/>
      </w:pPr>
      <w:r>
        <w:rPr/>
        <w:t>SESSÃO DE 7 DE AGOSTO DE 2019</w:t>
      </w:r>
    </w:p>
    <w:p>
      <w:pPr>
        <w:pStyle w:val="Normal"/>
        <w:jc w:val="center"/>
        <w:rPr/>
      </w:pPr>
      <w:r>
        <w:rPr/>
        <w:t>Ementa</w:t>
      </w:r>
      <w:r>
        <w:rPr/>
        <w:t>s</w:t>
      </w:r>
      <w:r>
        <w:rPr/>
        <w:t xml:space="preserve"> dos processos julgados pelo Conselheiro Fernando Falcão </w:t>
      </w:r>
      <w:r>
        <w:rPr/>
        <w:t>Ferraz Filho</w:t>
      </w:r>
    </w:p>
    <w:p>
      <w:pPr>
        <w:pStyle w:val="Contedodatabela"/>
        <w:spacing w:before="0" w:after="0"/>
        <w:contextualSpacing/>
        <w:rPr>
          <w:b/>
          <w:b/>
          <w:bCs/>
        </w:rPr>
      </w:pPr>
      <w:r>
        <w:rPr>
          <w:rFonts w:cs="Times New Roman"/>
          <w:b/>
          <w:bCs/>
          <w:sz w:val="20"/>
          <w:szCs w:val="20"/>
          <w:u w:val="none"/>
        </w:rPr>
        <w:t>ARQUIMEDES nº 2016/2.472.354</w:t>
      </w:r>
    </w:p>
    <w:p>
      <w:pPr>
        <w:pStyle w:val="Normal"/>
        <w:spacing w:before="0" w:after="0"/>
        <w:contextualSpacing/>
        <w:rPr>
          <w:rFonts w:ascii="Arial" w:hAnsi="Arial" w:cs="Times New Roman"/>
          <w:sz w:val="20"/>
          <w:szCs w:val="20"/>
          <w:u w:val="none"/>
        </w:rPr>
      </w:pPr>
      <w:r>
        <w:rPr>
          <w:rFonts w:cs="Times New Roman"/>
          <w:sz w:val="20"/>
          <w:szCs w:val="20"/>
          <w:u w:val="none"/>
        </w:rPr>
        <w:t>PP Nº 03/2016</w:t>
      </w:r>
    </w:p>
    <w:p>
      <w:pPr>
        <w:pStyle w:val="Normal"/>
        <w:spacing w:before="0" w:after="0"/>
        <w:contextualSpacing/>
        <w:rPr>
          <w:rFonts w:ascii="Arial" w:hAnsi="Arial" w:cs="Times New Roman"/>
          <w:sz w:val="20"/>
          <w:szCs w:val="20"/>
        </w:rPr>
      </w:pPr>
      <w:r>
        <w:rPr>
          <w:rFonts w:cs="Times New Roman"/>
          <w:sz w:val="20"/>
          <w:szCs w:val="20"/>
        </w:rPr>
        <w:t>ÓRGÃO DE EXECUÇÃO: 1ª PJ CID Olinda</w:t>
      </w:r>
    </w:p>
    <w:p>
      <w:pPr>
        <w:pStyle w:val="Normal"/>
        <w:spacing w:before="0" w:after="0"/>
        <w:contextualSpacing/>
        <w:rPr>
          <w:rFonts w:ascii="Arial" w:hAnsi="Arial" w:cs="Times New Roman"/>
          <w:sz w:val="20"/>
          <w:szCs w:val="20"/>
        </w:rPr>
      </w:pPr>
      <w:r>
        <w:rPr>
          <w:rFonts w:cs="Times New Roman"/>
          <w:sz w:val="20"/>
          <w:szCs w:val="20"/>
        </w:rPr>
        <w:t>CURADORIA: infância e juventude</w:t>
      </w:r>
    </w:p>
    <w:p>
      <w:pPr>
        <w:pStyle w:val="Normal"/>
        <w:spacing w:before="0" w:after="0"/>
        <w:contextualSpacing/>
        <w:rPr>
          <w:rFonts w:ascii="Arial" w:hAnsi="Arial" w:cs="Times New Roman"/>
          <w:sz w:val="20"/>
          <w:szCs w:val="20"/>
        </w:rPr>
      </w:pPr>
      <w:r>
        <w:rPr>
          <w:rFonts w:cs="Times New Roman"/>
          <w:sz w:val="20"/>
          <w:szCs w:val="20"/>
        </w:rPr>
        <w:t>NOTICIANTE: Disque 100</w:t>
      </w:r>
    </w:p>
    <w:p>
      <w:pPr>
        <w:pStyle w:val="Normal"/>
        <w:spacing w:before="0" w:after="0"/>
        <w:contextualSpacing/>
        <w:jc w:val="both"/>
        <w:rPr>
          <w:rFonts w:ascii="Arial" w:hAnsi="Arial" w:cs="Times New Roman"/>
          <w:sz w:val="20"/>
          <w:szCs w:val="20"/>
        </w:rPr>
      </w:pPr>
      <w:r>
        <w:rPr>
          <w:rFonts w:cs="Times New Roman"/>
          <w:sz w:val="20"/>
          <w:szCs w:val="20"/>
        </w:rPr>
        <w:t>OBJETO: situação de vulnerabilidade de adolescentes no Abutres Motoclube.</w:t>
      </w:r>
    </w:p>
    <w:p>
      <w:pPr>
        <w:pStyle w:val="Normal"/>
        <w:spacing w:before="0" w:after="0"/>
        <w:contextualSpacing/>
        <w:rPr>
          <w:rFonts w:ascii="Arial" w:hAnsi="Arial" w:cs="Times New Roman"/>
          <w:sz w:val="20"/>
          <w:szCs w:val="20"/>
        </w:rPr>
      </w:pPr>
      <w:r>
        <w:rPr>
          <w:rFonts w:cs="Times New Roman"/>
          <w:sz w:val="20"/>
          <w:szCs w:val="20"/>
        </w:rPr>
        <w:t>EMENTA: PP. Situação de vulnerabilidade de adolescentes no Abutres Motoclube. Ausência de alvará de funcionamento. Fechamento do estabelecimento. Perda de objeto superveniente. Arquivamento.</w:t>
      </w:r>
    </w:p>
    <w:p>
      <w:pPr>
        <w:pStyle w:val="Contedodatabela"/>
        <w:spacing w:before="0" w:after="0"/>
        <w:contextualSpacing/>
        <w:rPr>
          <w:b/>
          <w:b/>
          <w:bCs/>
        </w:rPr>
      </w:pPr>
      <w:r>
        <w:rPr>
          <w:rFonts w:cs="Times New Roman"/>
          <w:b/>
          <w:bCs/>
          <w:sz w:val="20"/>
          <w:szCs w:val="20"/>
          <w:u w:val="none"/>
        </w:rPr>
        <w:t>ARQUIMEDES nº 2014/1.710.496</w:t>
      </w:r>
    </w:p>
    <w:p>
      <w:pPr>
        <w:pStyle w:val="Normal"/>
        <w:spacing w:before="0" w:after="0"/>
        <w:contextualSpacing/>
        <w:rPr>
          <w:rFonts w:ascii="Arial" w:hAnsi="Arial" w:cs="Times New Roman"/>
          <w:sz w:val="20"/>
          <w:szCs w:val="20"/>
          <w:u w:val="none"/>
        </w:rPr>
      </w:pPr>
      <w:r>
        <w:rPr>
          <w:rFonts w:cs="Times New Roman"/>
          <w:sz w:val="20"/>
          <w:szCs w:val="20"/>
          <w:u w:val="none"/>
        </w:rPr>
        <w:t>IC nº 52/2014</w:t>
      </w:r>
    </w:p>
    <w:p>
      <w:pPr>
        <w:pStyle w:val="Normal"/>
        <w:spacing w:before="0" w:after="0"/>
        <w:contextualSpacing/>
        <w:rPr>
          <w:rFonts w:ascii="Arial" w:hAnsi="Arial" w:cs="Times New Roman"/>
          <w:sz w:val="20"/>
          <w:szCs w:val="20"/>
        </w:rPr>
      </w:pPr>
      <w:r>
        <w:rPr>
          <w:rFonts w:cs="Times New Roman"/>
          <w:sz w:val="20"/>
          <w:szCs w:val="20"/>
        </w:rPr>
        <w:t>ÓRGÃO DE EXECUÇÃO: 29ª PJ CID Capital</w:t>
      </w:r>
    </w:p>
    <w:p>
      <w:pPr>
        <w:pStyle w:val="Normal"/>
        <w:spacing w:before="0" w:after="0"/>
        <w:contextualSpacing/>
        <w:rPr>
          <w:rFonts w:ascii="Arial" w:hAnsi="Arial" w:cs="Times New Roman"/>
          <w:sz w:val="20"/>
          <w:szCs w:val="20"/>
        </w:rPr>
      </w:pPr>
      <w:r>
        <w:rPr>
          <w:rFonts w:cs="Times New Roman"/>
          <w:sz w:val="20"/>
          <w:szCs w:val="20"/>
        </w:rPr>
        <w:t>CURADORIA: educação</w:t>
      </w:r>
    </w:p>
    <w:p>
      <w:pPr>
        <w:pStyle w:val="Normal"/>
        <w:spacing w:before="0" w:after="0"/>
        <w:contextualSpacing/>
        <w:rPr>
          <w:rFonts w:ascii="Arial" w:hAnsi="Arial" w:cs="Times New Roman"/>
          <w:sz w:val="20"/>
          <w:szCs w:val="20"/>
        </w:rPr>
      </w:pPr>
      <w:r>
        <w:rPr>
          <w:rFonts w:cs="Times New Roman"/>
          <w:sz w:val="20"/>
          <w:szCs w:val="20"/>
        </w:rPr>
        <w:t>NOTICIANTE: Vereador André Régis de Carvalho</w:t>
      </w:r>
    </w:p>
    <w:p>
      <w:pPr>
        <w:pStyle w:val="Normal"/>
        <w:spacing w:before="0" w:after="0"/>
        <w:contextualSpacing/>
        <w:jc w:val="both"/>
        <w:rPr>
          <w:rFonts w:ascii="Arial" w:hAnsi="Arial" w:cs="Times New Roman"/>
          <w:sz w:val="20"/>
          <w:szCs w:val="20"/>
        </w:rPr>
      </w:pPr>
      <w:r>
        <w:rPr>
          <w:rFonts w:cs="Times New Roman"/>
          <w:sz w:val="20"/>
          <w:szCs w:val="20"/>
        </w:rPr>
        <w:t>OBJETO: irregularidades administrativas e pedagógicas nas escolas e creches situadas na RPA 5, da Rede Municipal de Ensino de Recife.</w:t>
      </w:r>
    </w:p>
    <w:p>
      <w:pPr>
        <w:pStyle w:val="Normal"/>
        <w:spacing w:before="0" w:after="0"/>
        <w:contextualSpacing/>
        <w:rPr>
          <w:rFonts w:ascii="Arial" w:hAnsi="Arial" w:cs="Times New Roman"/>
          <w:sz w:val="20"/>
          <w:szCs w:val="20"/>
        </w:rPr>
      </w:pPr>
      <w:r>
        <w:rPr>
          <w:rFonts w:cs="Times New Roman"/>
          <w:sz w:val="20"/>
          <w:szCs w:val="20"/>
        </w:rPr>
        <w:t>EMENTA: IC. Representação do Vereador André Régis de Carvalho. Irregularidades administrativas e pedagógicas nas escolas e creches. Regularização da maioria das ilegalidades pela Prefeitura. Instauração de PA para acompanhamento. Adequação à Resolução nº 03/2019. Arquivamento.</w:t>
      </w:r>
    </w:p>
    <w:p>
      <w:pPr>
        <w:pStyle w:val="Contedodatabela"/>
        <w:spacing w:before="0" w:after="0"/>
        <w:contextualSpacing/>
        <w:rPr>
          <w:b/>
          <w:b/>
          <w:bCs/>
        </w:rPr>
      </w:pPr>
      <w:r>
        <w:rPr>
          <w:rFonts w:cs="Times New Roman"/>
          <w:b/>
          <w:bCs/>
          <w:sz w:val="20"/>
          <w:szCs w:val="20"/>
          <w:u w:val="none"/>
        </w:rPr>
        <w:t>ARQUIMEDES nº 2009/66.307</w:t>
      </w:r>
    </w:p>
    <w:p>
      <w:pPr>
        <w:pStyle w:val="Normal"/>
        <w:spacing w:before="0" w:after="0"/>
        <w:contextualSpacing/>
        <w:rPr>
          <w:rFonts w:ascii="Arial" w:hAnsi="Arial" w:cs="Times New Roman"/>
          <w:sz w:val="20"/>
          <w:szCs w:val="20"/>
          <w:u w:val="none"/>
        </w:rPr>
      </w:pPr>
      <w:r>
        <w:rPr>
          <w:rFonts w:cs="Times New Roman"/>
          <w:sz w:val="20"/>
          <w:szCs w:val="20"/>
          <w:u w:val="none"/>
        </w:rPr>
        <w:t>IC Nº 22/2007</w:t>
      </w:r>
    </w:p>
    <w:p>
      <w:pPr>
        <w:pStyle w:val="Normal"/>
        <w:spacing w:before="0" w:after="0"/>
        <w:contextualSpacing/>
        <w:rPr>
          <w:rFonts w:ascii="Arial" w:hAnsi="Arial" w:cs="Times New Roman"/>
          <w:sz w:val="20"/>
          <w:szCs w:val="20"/>
        </w:rPr>
      </w:pPr>
      <w:r>
        <w:rPr>
          <w:rFonts w:cs="Times New Roman"/>
          <w:sz w:val="20"/>
          <w:szCs w:val="20"/>
        </w:rPr>
        <w:t>ÓRGÃO DE EXECUÇÃO: 34ª PJ CID Capital</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Israel Pereira Bezerra</w:t>
      </w:r>
    </w:p>
    <w:p>
      <w:pPr>
        <w:pStyle w:val="Normal"/>
        <w:spacing w:before="0" w:after="0"/>
        <w:contextualSpacing/>
        <w:jc w:val="both"/>
        <w:rPr>
          <w:rFonts w:ascii="Arial" w:hAnsi="Arial" w:cs="Times New Roman"/>
          <w:sz w:val="20"/>
          <w:szCs w:val="20"/>
        </w:rPr>
      </w:pPr>
      <w:r>
        <w:rPr>
          <w:rFonts w:cs="Times New Roman"/>
          <w:sz w:val="20"/>
          <w:szCs w:val="20"/>
        </w:rPr>
        <w:t>OBJETO: possíveis irregularidades no Hospital Correia Picanço.</w:t>
      </w:r>
    </w:p>
    <w:p>
      <w:pPr>
        <w:pStyle w:val="Normal"/>
        <w:spacing w:before="0" w:after="0"/>
        <w:contextualSpacing/>
        <w:rPr>
          <w:rFonts w:ascii="Arial" w:hAnsi="Arial" w:cs="Times New Roman"/>
          <w:sz w:val="20"/>
          <w:szCs w:val="20"/>
        </w:rPr>
      </w:pPr>
      <w:r>
        <w:rPr>
          <w:rFonts w:cs="Times New Roman"/>
          <w:sz w:val="20"/>
          <w:szCs w:val="20"/>
        </w:rPr>
        <w:t>EMENTA: IC. Representação de usuário. Possíveis irregularidades no Hospital Correia Picanço. Objeto amplo do procedimento investigativo. Regularização da maioria das ilegalidades pela Administração. Mudança fática ao longo de 10 anos. Instauração de IC para apurar fatos mais recentes. Inteligência da Portaria do Corregedor CNMP nº 291/2017. Arquivamento.</w:t>
      </w:r>
    </w:p>
    <w:p>
      <w:pPr>
        <w:pStyle w:val="Contedodatabela"/>
        <w:spacing w:before="0" w:after="0"/>
        <w:contextualSpacing/>
        <w:rPr>
          <w:b/>
          <w:b/>
          <w:bCs/>
        </w:rPr>
      </w:pPr>
      <w:r>
        <w:rPr>
          <w:rFonts w:cs="Times New Roman"/>
          <w:b/>
          <w:bCs/>
          <w:sz w:val="20"/>
          <w:szCs w:val="20"/>
          <w:u w:val="none"/>
        </w:rPr>
        <w:t>ARQUIMEDES nº 2013/1.158.611</w:t>
      </w:r>
    </w:p>
    <w:p>
      <w:pPr>
        <w:pStyle w:val="Normal"/>
        <w:spacing w:before="0" w:after="0"/>
        <w:contextualSpacing/>
        <w:rPr>
          <w:rFonts w:ascii="Arial" w:hAnsi="Arial" w:cs="Times New Roman"/>
          <w:sz w:val="20"/>
          <w:szCs w:val="20"/>
        </w:rPr>
      </w:pPr>
      <w:r>
        <w:rPr>
          <w:rFonts w:cs="Times New Roman"/>
          <w:sz w:val="20"/>
          <w:szCs w:val="20"/>
          <w:u w:val="none"/>
        </w:rPr>
        <w:t>IC nº 50/2013</w:t>
      </w:r>
    </w:p>
    <w:p>
      <w:pPr>
        <w:pStyle w:val="Normal"/>
        <w:spacing w:before="0" w:after="0"/>
        <w:contextualSpacing/>
        <w:rPr>
          <w:rFonts w:ascii="Arial" w:hAnsi="Arial" w:cs="Times New Roman"/>
          <w:sz w:val="20"/>
          <w:szCs w:val="20"/>
        </w:rPr>
      </w:pPr>
      <w:r>
        <w:rPr>
          <w:rFonts w:cs="Times New Roman"/>
          <w:sz w:val="20"/>
          <w:szCs w:val="20"/>
        </w:rPr>
        <w:t>ÓRGÃO DE EXECUÇÃO: 13ª PJ CID Capital</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União Futebol Clube</w:t>
      </w:r>
    </w:p>
    <w:p>
      <w:pPr>
        <w:pStyle w:val="Normal"/>
        <w:spacing w:before="0" w:after="0"/>
        <w:contextualSpacing/>
        <w:jc w:val="both"/>
        <w:rPr>
          <w:rFonts w:ascii="Arial" w:hAnsi="Arial" w:cs="Times New Roman"/>
          <w:sz w:val="20"/>
          <w:szCs w:val="20"/>
        </w:rPr>
      </w:pPr>
      <w:r>
        <w:rPr>
          <w:rFonts w:cs="Times New Roman"/>
          <w:sz w:val="20"/>
          <w:szCs w:val="20"/>
        </w:rPr>
        <w:t>OBJETO: recolocação de tubulação furtada de esgoto no Habitacional Alto da Esperança, bairro de Dois Unidos.</w:t>
      </w:r>
    </w:p>
    <w:p>
      <w:pPr>
        <w:pStyle w:val="Normal"/>
        <w:spacing w:before="0" w:after="0"/>
        <w:contextualSpacing/>
        <w:rPr>
          <w:rFonts w:ascii="Arial" w:hAnsi="Arial" w:cs="Times New Roman"/>
          <w:sz w:val="20"/>
          <w:szCs w:val="20"/>
        </w:rPr>
      </w:pPr>
      <w:r>
        <w:rPr>
          <w:rFonts w:cs="Times New Roman"/>
          <w:sz w:val="20"/>
          <w:szCs w:val="20"/>
        </w:rPr>
        <w:t>EMENTA: IC. Saneamento público. Atuação individualizada. Reserva do possível. Políticas públicas. Inteligência da Portaria nº 291/2017 do Corregedor do CNMP. Instauração de PA mais abrangente. Adequação à Resolução nº 03/2019. Arquivamento.</w:t>
      </w:r>
    </w:p>
    <w:p>
      <w:pPr>
        <w:pStyle w:val="Contedodatabela"/>
        <w:spacing w:before="0" w:after="0"/>
        <w:contextualSpacing/>
        <w:rPr>
          <w:b/>
          <w:b/>
          <w:bCs/>
        </w:rPr>
      </w:pPr>
      <w:r>
        <w:rPr>
          <w:rFonts w:cs="Times New Roman"/>
          <w:b/>
          <w:bCs/>
          <w:sz w:val="20"/>
          <w:szCs w:val="20"/>
          <w:u w:val="none"/>
        </w:rPr>
        <w:t>ARQUIMEDES nº 2007/22.643</w:t>
      </w:r>
    </w:p>
    <w:p>
      <w:pPr>
        <w:pStyle w:val="Normal"/>
        <w:spacing w:before="0" w:after="0"/>
        <w:contextualSpacing/>
        <w:rPr>
          <w:rFonts w:ascii="Arial" w:hAnsi="Arial" w:cs="Times New Roman"/>
          <w:sz w:val="20"/>
          <w:szCs w:val="20"/>
          <w:u w:val="none"/>
        </w:rPr>
      </w:pPr>
      <w:r>
        <w:rPr>
          <w:rFonts w:cs="Times New Roman"/>
          <w:sz w:val="20"/>
          <w:szCs w:val="20"/>
          <w:u w:val="none"/>
        </w:rPr>
        <w:t>IC nº 01/2001</w:t>
      </w:r>
    </w:p>
    <w:p>
      <w:pPr>
        <w:pStyle w:val="Normal"/>
        <w:spacing w:before="0" w:after="0"/>
        <w:contextualSpacing/>
        <w:rPr>
          <w:rFonts w:ascii="Arial" w:hAnsi="Arial" w:cs="Times New Roman"/>
          <w:sz w:val="20"/>
          <w:szCs w:val="20"/>
        </w:rPr>
      </w:pPr>
      <w:r>
        <w:rPr>
          <w:rFonts w:cs="Times New Roman"/>
          <w:sz w:val="20"/>
          <w:szCs w:val="20"/>
        </w:rPr>
        <w:t>ÓRGÃO DE EXECUÇÃO: 3ª PJ CID Olinda</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Rosa Maria Monteiro de Oliveira</w:t>
      </w:r>
    </w:p>
    <w:p>
      <w:pPr>
        <w:pStyle w:val="Normal"/>
        <w:spacing w:before="0" w:after="0"/>
        <w:contextualSpacing/>
        <w:jc w:val="both"/>
        <w:rPr>
          <w:rFonts w:ascii="Arial" w:hAnsi="Arial" w:cs="Times New Roman"/>
          <w:sz w:val="20"/>
          <w:szCs w:val="20"/>
        </w:rPr>
      </w:pPr>
      <w:r>
        <w:rPr>
          <w:rFonts w:cs="Times New Roman"/>
          <w:sz w:val="20"/>
          <w:szCs w:val="20"/>
        </w:rPr>
        <w:t>OBJETO: danos ambientais causados por lava-jatos em Olinda.</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Danos ambientais causados por lava-jatos em Olinda. Regularização das ilegalidades pelos estabelecimentos ilegais. Arquivamento.</w:t>
      </w:r>
    </w:p>
    <w:p>
      <w:pPr>
        <w:pStyle w:val="Contedodatabela"/>
        <w:spacing w:before="0" w:after="0"/>
        <w:contextualSpacing/>
        <w:rPr>
          <w:b/>
          <w:b/>
          <w:bCs/>
        </w:rPr>
      </w:pPr>
      <w:r>
        <w:rPr>
          <w:rFonts w:cs="Times New Roman"/>
          <w:b/>
          <w:bCs/>
          <w:sz w:val="20"/>
          <w:szCs w:val="20"/>
          <w:u w:val="none"/>
        </w:rPr>
        <w:t>ARQUIMEDES nº 2014/1.748.970</w:t>
      </w:r>
    </w:p>
    <w:p>
      <w:pPr>
        <w:pStyle w:val="Normal"/>
        <w:spacing w:before="0" w:after="0"/>
        <w:contextualSpacing/>
        <w:rPr>
          <w:rFonts w:ascii="Arial" w:hAnsi="Arial" w:cs="Times New Roman"/>
          <w:sz w:val="20"/>
          <w:szCs w:val="20"/>
          <w:u w:val="none"/>
        </w:rPr>
      </w:pPr>
      <w:r>
        <w:rPr>
          <w:rFonts w:cs="Times New Roman"/>
          <w:sz w:val="20"/>
          <w:szCs w:val="20"/>
          <w:u w:val="none"/>
        </w:rPr>
        <w:t>IC Nº 06/2016</w:t>
      </w:r>
    </w:p>
    <w:p>
      <w:pPr>
        <w:pStyle w:val="Normal"/>
        <w:spacing w:before="0" w:after="0"/>
        <w:contextualSpacing/>
        <w:rPr>
          <w:rFonts w:ascii="Arial" w:hAnsi="Arial" w:cs="Times New Roman"/>
          <w:sz w:val="20"/>
          <w:szCs w:val="20"/>
        </w:rPr>
      </w:pPr>
      <w:r>
        <w:rPr>
          <w:rFonts w:cs="Times New Roman"/>
          <w:sz w:val="20"/>
          <w:szCs w:val="20"/>
        </w:rPr>
        <w:t>ÓRGÃO DE EXECUÇÃO: 1ª PJ CID Olinda</w:t>
      </w:r>
    </w:p>
    <w:p>
      <w:pPr>
        <w:pStyle w:val="Normal"/>
        <w:spacing w:before="0" w:after="0"/>
        <w:contextualSpacing/>
        <w:rPr>
          <w:rFonts w:ascii="Arial" w:hAnsi="Arial" w:cs="Times New Roman"/>
          <w:sz w:val="20"/>
          <w:szCs w:val="20"/>
        </w:rPr>
      </w:pPr>
      <w:r>
        <w:rPr>
          <w:rFonts w:cs="Times New Roman"/>
          <w:sz w:val="20"/>
          <w:szCs w:val="20"/>
        </w:rPr>
        <w:t>CURADORIA: idoso</w:t>
      </w:r>
    </w:p>
    <w:p>
      <w:pPr>
        <w:pStyle w:val="Normal"/>
        <w:spacing w:before="0" w:after="0"/>
        <w:contextualSpacing/>
        <w:rPr>
          <w:rFonts w:ascii="Arial" w:hAnsi="Arial" w:cs="Times New Roman"/>
          <w:sz w:val="20"/>
          <w:szCs w:val="20"/>
        </w:rPr>
      </w:pPr>
      <w:r>
        <w:rPr>
          <w:rFonts w:cs="Times New Roman"/>
          <w:sz w:val="20"/>
          <w:szCs w:val="20"/>
        </w:rPr>
        <w:t>NOTICIANTE: Disque DENÚNCIA</w:t>
      </w:r>
    </w:p>
    <w:p>
      <w:pPr>
        <w:pStyle w:val="Normal"/>
        <w:spacing w:before="0" w:after="0"/>
        <w:contextualSpacing/>
        <w:jc w:val="both"/>
        <w:rPr>
          <w:rFonts w:ascii="Arial" w:hAnsi="Arial" w:cs="Times New Roman"/>
          <w:sz w:val="20"/>
          <w:szCs w:val="20"/>
        </w:rPr>
      </w:pPr>
      <w:r>
        <w:rPr>
          <w:rFonts w:cs="Times New Roman"/>
          <w:sz w:val="20"/>
          <w:szCs w:val="20"/>
        </w:rPr>
        <w:t>OBJETO: situação de vulnerabilidade da idosa Jacira Oliveira da Silva.</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Situação de vulnerabilidade de idoso. Falecimento. Ausência de indícios de crime. Perda de objeto superveniente. Arquivamento.</w:t>
      </w:r>
    </w:p>
    <w:p>
      <w:pPr>
        <w:pStyle w:val="Contedodatabela"/>
        <w:spacing w:before="0" w:after="0"/>
        <w:contextualSpacing/>
        <w:rPr>
          <w:b/>
          <w:b/>
          <w:bCs/>
        </w:rPr>
      </w:pPr>
      <w:r>
        <w:rPr>
          <w:rFonts w:cs="Times New Roman"/>
          <w:b/>
          <w:bCs/>
          <w:sz w:val="20"/>
          <w:szCs w:val="20"/>
          <w:u w:val="none"/>
        </w:rPr>
        <w:t>ARQUIMEDES nº 2012/801.836</w:t>
      </w:r>
    </w:p>
    <w:p>
      <w:pPr>
        <w:pStyle w:val="Normal"/>
        <w:spacing w:before="0" w:after="0"/>
        <w:contextualSpacing/>
        <w:rPr>
          <w:rFonts w:ascii="Arial" w:hAnsi="Arial" w:cs="Times New Roman"/>
          <w:sz w:val="20"/>
          <w:szCs w:val="20"/>
          <w:u w:val="none"/>
        </w:rPr>
      </w:pPr>
      <w:r>
        <w:rPr>
          <w:rFonts w:cs="Times New Roman"/>
          <w:sz w:val="20"/>
          <w:szCs w:val="20"/>
          <w:u w:val="none"/>
        </w:rPr>
        <w:t>IC Nº 31/2012</w:t>
      </w:r>
    </w:p>
    <w:p>
      <w:pPr>
        <w:pStyle w:val="Normal"/>
        <w:spacing w:before="0" w:after="0"/>
        <w:contextualSpacing/>
        <w:rPr>
          <w:rFonts w:ascii="Arial" w:hAnsi="Arial" w:cs="Times New Roman"/>
          <w:sz w:val="20"/>
          <w:szCs w:val="20"/>
        </w:rPr>
      </w:pPr>
      <w:r>
        <w:rPr>
          <w:rFonts w:cs="Times New Roman"/>
          <w:sz w:val="20"/>
          <w:szCs w:val="20"/>
        </w:rPr>
        <w:t>ÓRGÃO DE EXECUÇÃO: 31ª PJ CID Capital</w:t>
      </w:r>
    </w:p>
    <w:p>
      <w:pPr>
        <w:pStyle w:val="Normal"/>
        <w:spacing w:before="0" w:after="0"/>
        <w:contextualSpacing/>
        <w:rPr>
          <w:rFonts w:ascii="Arial" w:hAnsi="Arial" w:cs="Times New Roman"/>
          <w:sz w:val="20"/>
          <w:szCs w:val="20"/>
        </w:rPr>
      </w:pPr>
      <w:r>
        <w:rPr>
          <w:rFonts w:cs="Times New Roman"/>
          <w:sz w:val="20"/>
          <w:szCs w:val="20"/>
        </w:rPr>
        <w:t>CURADORIA: consumidor</w:t>
      </w:r>
    </w:p>
    <w:p>
      <w:pPr>
        <w:pStyle w:val="Normal"/>
        <w:spacing w:before="0" w:after="0"/>
        <w:contextualSpacing/>
        <w:rPr>
          <w:rFonts w:ascii="Arial" w:hAnsi="Arial" w:cs="Times New Roman"/>
          <w:sz w:val="20"/>
          <w:szCs w:val="20"/>
        </w:rPr>
      </w:pPr>
      <w:r>
        <w:rPr>
          <w:rFonts w:cs="Times New Roman"/>
          <w:sz w:val="20"/>
          <w:szCs w:val="20"/>
        </w:rPr>
        <w:t>NOTICIANTE: anônimo</w:t>
      </w:r>
    </w:p>
    <w:p>
      <w:pPr>
        <w:pStyle w:val="Normal"/>
        <w:spacing w:before="0" w:after="0"/>
        <w:contextualSpacing/>
        <w:jc w:val="both"/>
        <w:rPr>
          <w:rFonts w:ascii="Arial" w:hAnsi="Arial" w:cs="Times New Roman"/>
          <w:sz w:val="20"/>
          <w:szCs w:val="20"/>
        </w:rPr>
      </w:pPr>
      <w:r>
        <w:rPr>
          <w:rFonts w:cs="Times New Roman"/>
          <w:sz w:val="20"/>
          <w:szCs w:val="20"/>
        </w:rPr>
        <w:t>OBJETO: descumprimento de obrigações pelo Sistema Saúde dos Militares do Estado de Pernambuco.</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Descumprimento de obrigações pelo Sistema Saúde dos Militares do Estado de Pernambuco. Entidade de autogestão. Súmula nº 208 STJ. Inaplicabilidade do CDC. Arquivamento.</w:t>
      </w:r>
    </w:p>
    <w:p>
      <w:pPr>
        <w:pStyle w:val="Contedodatabela"/>
        <w:spacing w:before="0" w:after="0"/>
        <w:contextualSpacing/>
        <w:rPr>
          <w:b/>
          <w:b/>
          <w:bCs/>
        </w:rPr>
      </w:pPr>
      <w:r>
        <w:rPr>
          <w:b/>
          <w:bCs/>
          <w:sz w:val="20"/>
          <w:szCs w:val="20"/>
        </w:rPr>
        <w:t>ARQUIMEDES nº 2012/691.857</w:t>
      </w:r>
    </w:p>
    <w:p>
      <w:pPr>
        <w:pStyle w:val="Contedodatabela"/>
        <w:spacing w:before="0" w:after="0"/>
        <w:contextualSpacing/>
        <w:rPr>
          <w:rFonts w:ascii="Arial" w:hAnsi="Arial"/>
          <w:sz w:val="20"/>
          <w:szCs w:val="20"/>
        </w:rPr>
      </w:pPr>
      <w:r>
        <w:rPr>
          <w:sz w:val="20"/>
          <w:szCs w:val="20"/>
        </w:rPr>
        <w:t>IC Nº 55/2011</w:t>
      </w:r>
    </w:p>
    <w:p>
      <w:pPr>
        <w:pStyle w:val="Contedodatabela"/>
        <w:spacing w:before="0" w:after="0"/>
        <w:contextualSpacing/>
        <w:rPr>
          <w:rFonts w:ascii="Arial" w:hAnsi="Arial"/>
          <w:sz w:val="20"/>
          <w:szCs w:val="20"/>
        </w:rPr>
      </w:pPr>
      <w:r>
        <w:rPr>
          <w:sz w:val="20"/>
          <w:szCs w:val="20"/>
        </w:rPr>
        <w:t>ÓRGÃO DE EXECUÇÃO: 35ª PJ CID Capital</w:t>
      </w:r>
    </w:p>
    <w:p>
      <w:pPr>
        <w:pStyle w:val="Contedodatabela"/>
        <w:spacing w:before="0" w:after="0"/>
        <w:contextualSpacing/>
        <w:rPr>
          <w:rFonts w:ascii="Arial" w:hAnsi="Arial"/>
          <w:sz w:val="20"/>
          <w:szCs w:val="20"/>
        </w:rPr>
      </w:pPr>
      <w:r>
        <w:rPr>
          <w:sz w:val="20"/>
          <w:szCs w:val="20"/>
        </w:rPr>
        <w:t>CURADORIA: urbanismo</w:t>
      </w:r>
    </w:p>
    <w:p>
      <w:pPr>
        <w:pStyle w:val="Contedodatabela"/>
        <w:spacing w:before="0" w:after="0"/>
        <w:contextualSpacing/>
        <w:rPr>
          <w:rFonts w:ascii="Arial" w:hAnsi="Arial"/>
          <w:sz w:val="20"/>
          <w:szCs w:val="20"/>
        </w:rPr>
      </w:pPr>
      <w:r>
        <w:rPr>
          <w:sz w:val="20"/>
          <w:szCs w:val="20"/>
        </w:rPr>
        <w:t>NOTICIANTE: Israel Pereira Bezerra</w:t>
      </w:r>
    </w:p>
    <w:p>
      <w:pPr>
        <w:pStyle w:val="Contedodatabela"/>
        <w:spacing w:before="0" w:after="0"/>
        <w:contextualSpacing/>
        <w:rPr>
          <w:rFonts w:ascii="Arial" w:hAnsi="Arial"/>
          <w:sz w:val="20"/>
          <w:szCs w:val="20"/>
        </w:rPr>
      </w:pPr>
      <w:r>
        <w:rPr>
          <w:sz w:val="20"/>
          <w:szCs w:val="20"/>
        </w:rPr>
        <w:t>OBJETO: instalações de radar na Rua Alcântara, no bairro de Coqueiral.</w:t>
      </w:r>
    </w:p>
    <w:p>
      <w:pPr>
        <w:pStyle w:val="Contedodatabela"/>
        <w:spacing w:before="0" w:after="0"/>
        <w:contextualSpacing/>
        <w:rPr>
          <w:rFonts w:ascii="Arial" w:hAnsi="Arial"/>
          <w:sz w:val="20"/>
          <w:szCs w:val="20"/>
        </w:rPr>
      </w:pPr>
      <w:r>
        <w:rPr>
          <w:sz w:val="20"/>
          <w:szCs w:val="20"/>
        </w:rPr>
        <w:t>EMENTA: IC. Instalações de radar na Rua Alcântara, no bairro de Coqueiral. Cumprimento pelo Poder Executivo. Saneamento da ilegalidade. Arquivamento.</w:t>
      </w:r>
    </w:p>
    <w:p>
      <w:pPr>
        <w:pStyle w:val="Contedodatabela"/>
        <w:spacing w:before="0" w:after="0"/>
        <w:contextualSpacing/>
        <w:rPr>
          <w:b/>
          <w:b/>
          <w:bCs/>
        </w:rPr>
      </w:pPr>
      <w:r>
        <w:rPr>
          <w:rFonts w:cs="Times New Roman"/>
          <w:b/>
          <w:bCs/>
          <w:sz w:val="20"/>
          <w:szCs w:val="20"/>
          <w:u w:val="none"/>
        </w:rPr>
        <w:t>ARQUIMEDES nº 2012/871.491</w:t>
      </w:r>
    </w:p>
    <w:p>
      <w:pPr>
        <w:pStyle w:val="Normal"/>
        <w:spacing w:before="0" w:after="0"/>
        <w:contextualSpacing/>
        <w:rPr>
          <w:rFonts w:ascii="Arial" w:hAnsi="Arial" w:cs="Times New Roman"/>
          <w:sz w:val="20"/>
          <w:szCs w:val="20"/>
          <w:u w:val="none"/>
        </w:rPr>
      </w:pPr>
      <w:r>
        <w:rPr>
          <w:rFonts w:cs="Times New Roman"/>
          <w:sz w:val="20"/>
          <w:szCs w:val="20"/>
          <w:u w:val="none"/>
        </w:rPr>
        <w:t>IC Nº 08/2010</w:t>
      </w:r>
    </w:p>
    <w:p>
      <w:pPr>
        <w:pStyle w:val="Normal"/>
        <w:spacing w:before="0" w:after="0"/>
        <w:contextualSpacing/>
        <w:rPr>
          <w:rFonts w:ascii="Arial" w:hAnsi="Arial" w:cs="Times New Roman"/>
          <w:sz w:val="20"/>
          <w:szCs w:val="20"/>
        </w:rPr>
      </w:pPr>
      <w:r>
        <w:rPr>
          <w:rFonts w:cs="Times New Roman"/>
          <w:sz w:val="20"/>
          <w:szCs w:val="20"/>
        </w:rPr>
        <w:t>ÓRGÃO DE EXECUÇÃO: 2ª PJ CID Goiana</w:t>
      </w:r>
    </w:p>
    <w:p>
      <w:pPr>
        <w:pStyle w:val="Normal"/>
        <w:spacing w:before="0" w:after="0"/>
        <w:contextualSpacing/>
        <w:rPr>
          <w:rFonts w:ascii="Arial" w:hAnsi="Arial" w:cs="Times New Roman"/>
          <w:sz w:val="20"/>
          <w:szCs w:val="20"/>
        </w:rPr>
      </w:pPr>
      <w:r>
        <w:rPr>
          <w:rFonts w:cs="Times New Roman"/>
          <w:sz w:val="20"/>
          <w:szCs w:val="20"/>
        </w:rPr>
        <w:t>CURADORIA: infância e juventude</w:t>
      </w:r>
    </w:p>
    <w:p>
      <w:pPr>
        <w:pStyle w:val="Normal"/>
        <w:spacing w:before="0" w:after="0"/>
        <w:contextualSpacing/>
        <w:rPr>
          <w:rFonts w:ascii="Arial" w:hAnsi="Arial" w:cs="Times New Roman"/>
          <w:sz w:val="20"/>
          <w:szCs w:val="20"/>
        </w:rPr>
      </w:pPr>
      <w:r>
        <w:rPr>
          <w:rFonts w:cs="Times New Roman"/>
          <w:sz w:val="20"/>
          <w:szCs w:val="20"/>
        </w:rPr>
        <w:t>NOTICIANTE: de ofício</w:t>
      </w:r>
    </w:p>
    <w:p>
      <w:pPr>
        <w:pStyle w:val="Normal"/>
        <w:spacing w:before="0" w:after="0"/>
        <w:contextualSpacing/>
        <w:jc w:val="both"/>
        <w:rPr>
          <w:rFonts w:ascii="Arial" w:hAnsi="Arial" w:cs="Times New Roman"/>
          <w:sz w:val="20"/>
          <w:szCs w:val="20"/>
        </w:rPr>
      </w:pPr>
      <w:r>
        <w:rPr>
          <w:rFonts w:cs="Times New Roman"/>
          <w:sz w:val="20"/>
          <w:szCs w:val="20"/>
        </w:rPr>
        <w:t>OBJETO: Ausência de programa de acompanhamento de medida socioeducativa pela Prefeitura de Goiana.</w:t>
      </w:r>
    </w:p>
    <w:p>
      <w:pPr>
        <w:pStyle w:val="Normal"/>
        <w:spacing w:before="0" w:after="0"/>
        <w:contextualSpacing/>
        <w:rPr>
          <w:rFonts w:ascii="Arial" w:hAnsi="Arial" w:cs="Times New Roman"/>
          <w:sz w:val="20"/>
          <w:szCs w:val="20"/>
        </w:rPr>
      </w:pPr>
      <w:r>
        <w:rPr>
          <w:rFonts w:cs="Times New Roman"/>
          <w:sz w:val="20"/>
          <w:szCs w:val="20"/>
        </w:rPr>
        <w:t>EMENTA: IC. Ausência de programa de acompanhamento de medida socioeducativa pela Prefeitura de Goiana. Posterior cumprimento pelo Poder Executivo. Saneamento da ilegalidade. Arquivamento.</w:t>
      </w:r>
    </w:p>
    <w:p>
      <w:pPr>
        <w:pStyle w:val="Contedodatabela"/>
        <w:spacing w:before="0" w:after="0"/>
        <w:contextualSpacing/>
        <w:rPr>
          <w:b/>
          <w:b/>
          <w:bCs/>
        </w:rPr>
      </w:pPr>
      <w:r>
        <w:rPr>
          <w:rFonts w:cs="Times New Roman"/>
          <w:b/>
          <w:bCs/>
          <w:sz w:val="20"/>
          <w:szCs w:val="20"/>
          <w:u w:val="none"/>
        </w:rPr>
        <w:t>ARQUIMEDES nº 2012/764.948</w:t>
      </w:r>
    </w:p>
    <w:p>
      <w:pPr>
        <w:pStyle w:val="Normal"/>
        <w:spacing w:before="0" w:after="0"/>
        <w:contextualSpacing/>
        <w:rPr>
          <w:rFonts w:ascii="Arial" w:hAnsi="Arial" w:cs="Times New Roman"/>
          <w:sz w:val="20"/>
          <w:szCs w:val="20"/>
          <w:u w:val="none"/>
        </w:rPr>
      </w:pPr>
      <w:r>
        <w:rPr>
          <w:rFonts w:cs="Times New Roman"/>
          <w:sz w:val="20"/>
          <w:szCs w:val="20"/>
          <w:u w:val="none"/>
        </w:rPr>
        <w:t>IC Nº 2012/764.948</w:t>
      </w:r>
    </w:p>
    <w:p>
      <w:pPr>
        <w:pStyle w:val="Normal"/>
        <w:spacing w:before="0" w:after="0"/>
        <w:contextualSpacing/>
        <w:rPr>
          <w:rFonts w:ascii="Arial" w:hAnsi="Arial" w:cs="Times New Roman"/>
          <w:sz w:val="20"/>
          <w:szCs w:val="20"/>
        </w:rPr>
      </w:pPr>
      <w:r>
        <w:rPr>
          <w:rFonts w:cs="Times New Roman"/>
          <w:sz w:val="20"/>
          <w:szCs w:val="20"/>
        </w:rPr>
        <w:t>ÓRGÃO DE EXECUÇÃO: 36ª PJ CID Capital</w:t>
      </w:r>
    </w:p>
    <w:p>
      <w:pPr>
        <w:pStyle w:val="Normal"/>
        <w:spacing w:before="0" w:after="0"/>
        <w:contextualSpacing/>
        <w:rPr>
          <w:rFonts w:ascii="Arial" w:hAnsi="Arial" w:cs="Times New Roman"/>
          <w:sz w:val="20"/>
          <w:szCs w:val="20"/>
        </w:rPr>
      </w:pPr>
      <w:r>
        <w:rPr>
          <w:rFonts w:cs="Times New Roman"/>
          <w:sz w:val="20"/>
          <w:szCs w:val="20"/>
        </w:rPr>
        <w:t>CURADORIA: transporte</w:t>
      </w:r>
    </w:p>
    <w:p>
      <w:pPr>
        <w:pStyle w:val="Normal"/>
        <w:spacing w:before="0" w:after="0"/>
        <w:contextualSpacing/>
        <w:rPr>
          <w:rFonts w:ascii="Arial" w:hAnsi="Arial" w:cs="Times New Roman"/>
          <w:sz w:val="20"/>
          <w:szCs w:val="20"/>
        </w:rPr>
      </w:pPr>
      <w:r>
        <w:rPr>
          <w:rFonts w:cs="Times New Roman"/>
          <w:sz w:val="20"/>
          <w:szCs w:val="20"/>
        </w:rPr>
        <w:t>NOTICIANTE: Silvana Dias</w:t>
      </w:r>
    </w:p>
    <w:p>
      <w:pPr>
        <w:pStyle w:val="Normal"/>
        <w:spacing w:before="0" w:after="0"/>
        <w:contextualSpacing/>
        <w:jc w:val="both"/>
        <w:rPr>
          <w:rFonts w:ascii="Arial" w:hAnsi="Arial" w:cs="Times New Roman"/>
          <w:sz w:val="20"/>
          <w:szCs w:val="20"/>
        </w:rPr>
      </w:pPr>
      <w:r>
        <w:rPr>
          <w:rFonts w:cs="Times New Roman"/>
          <w:sz w:val="20"/>
          <w:szCs w:val="20"/>
        </w:rPr>
        <w:t>OBJETO: má qualidade dos serviços prestados no Terminal Integrado da Macaxeira, inclusive com fiscalização deficiente, pelo GRCT.</w:t>
      </w:r>
    </w:p>
    <w:p>
      <w:pPr>
        <w:pStyle w:val="Normal"/>
        <w:spacing w:before="0" w:after="0"/>
        <w:contextualSpacing/>
        <w:rPr>
          <w:rFonts w:ascii="Arial" w:hAnsi="Arial" w:cs="Times New Roman"/>
          <w:sz w:val="20"/>
          <w:szCs w:val="20"/>
        </w:rPr>
      </w:pPr>
      <w:r>
        <w:rPr>
          <w:rFonts w:cs="Times New Roman"/>
          <w:sz w:val="20"/>
          <w:szCs w:val="20"/>
        </w:rPr>
        <w:t>EMENTA: IC. Má qualidade dos serviços prestados no Terminal Integrado da Macaxeira, inclusive com fiscalização deficiente. Grande Recife Consórcio de Transportes. Saneamento das ilegalidades. Arquivamento.</w:t>
      </w:r>
    </w:p>
    <w:p>
      <w:pPr>
        <w:pStyle w:val="Contedodatabela"/>
        <w:spacing w:before="0" w:after="0"/>
        <w:contextualSpacing/>
        <w:rPr>
          <w:b/>
          <w:b/>
          <w:bCs/>
        </w:rPr>
      </w:pPr>
      <w:r>
        <w:rPr>
          <w:rFonts w:cs="Times New Roman"/>
          <w:b/>
          <w:bCs/>
          <w:sz w:val="20"/>
          <w:szCs w:val="20"/>
        </w:rPr>
        <w:t>ARQUIMEDES nº 2016/2.267.010</w:t>
      </w:r>
    </w:p>
    <w:p>
      <w:pPr>
        <w:pStyle w:val="Normal"/>
        <w:spacing w:before="0" w:after="0"/>
        <w:contextualSpacing/>
        <w:rPr>
          <w:rFonts w:ascii="Arial" w:hAnsi="Arial" w:cs="Times New Roman"/>
          <w:sz w:val="20"/>
          <w:szCs w:val="20"/>
        </w:rPr>
      </w:pPr>
      <w:r>
        <w:rPr>
          <w:rFonts w:cs="Times New Roman"/>
          <w:sz w:val="20"/>
          <w:szCs w:val="20"/>
        </w:rPr>
        <w:t>IC Nº 131/2016</w:t>
      </w:r>
    </w:p>
    <w:p>
      <w:pPr>
        <w:pStyle w:val="Normal"/>
        <w:spacing w:before="0" w:after="0"/>
        <w:contextualSpacing/>
        <w:rPr>
          <w:rFonts w:ascii="Arial" w:hAnsi="Arial" w:cs="Times New Roman"/>
          <w:sz w:val="20"/>
          <w:szCs w:val="20"/>
        </w:rPr>
      </w:pPr>
      <w:r>
        <w:rPr>
          <w:rFonts w:cs="Times New Roman"/>
          <w:sz w:val="20"/>
          <w:szCs w:val="20"/>
        </w:rPr>
        <w:t>ÓRGÃO DE EXECUÇÃO: 34ª PJ CID Capital</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Maria Rebeka Linares de Oliveira</w:t>
      </w:r>
    </w:p>
    <w:p>
      <w:pPr>
        <w:pStyle w:val="Normal"/>
        <w:spacing w:before="0" w:after="0"/>
        <w:contextualSpacing/>
        <w:jc w:val="both"/>
        <w:rPr>
          <w:rFonts w:ascii="Arial" w:hAnsi="Arial" w:cs="Times New Roman"/>
          <w:sz w:val="20"/>
          <w:szCs w:val="20"/>
        </w:rPr>
      </w:pPr>
      <w:r>
        <w:rPr>
          <w:rFonts w:cs="Times New Roman"/>
          <w:sz w:val="20"/>
          <w:szCs w:val="20"/>
        </w:rPr>
        <w:t>OBJETO: ausência de disponibilização regular de medicamentos e de profissionais médicos no Posto de Saúde da Lagoa Encantada.</w:t>
      </w:r>
    </w:p>
    <w:p>
      <w:pPr>
        <w:pStyle w:val="Normal"/>
        <w:spacing w:before="0" w:after="0"/>
        <w:contextualSpacing/>
        <w:rPr>
          <w:rFonts w:ascii="Arial" w:hAnsi="Arial" w:cs="Times New Roman"/>
          <w:sz w:val="20"/>
          <w:szCs w:val="20"/>
        </w:rPr>
      </w:pPr>
      <w:r>
        <w:rPr>
          <w:rFonts w:cs="Times New Roman"/>
          <w:sz w:val="20"/>
          <w:szCs w:val="20"/>
        </w:rPr>
        <w:t>EMENTA: PP. Ausência de disponibilização regular de medicamentos e de profissionais médicos no Posto de Saúde da Lagoa Encantada. Regularização no fornecimento de medicamentos e lotação de médico pela Prefeitura de Recife. Saneamento das ilegalidades. Arquivamento.</w:t>
      </w:r>
    </w:p>
    <w:p>
      <w:pPr>
        <w:pStyle w:val="Contedodatabela"/>
        <w:spacing w:before="0" w:after="0"/>
        <w:contextualSpacing/>
        <w:rPr>
          <w:b/>
          <w:b/>
          <w:bCs/>
        </w:rPr>
      </w:pPr>
      <w:r>
        <w:rPr>
          <w:rFonts w:cs="Times New Roman"/>
          <w:b/>
          <w:bCs/>
          <w:sz w:val="20"/>
          <w:szCs w:val="20"/>
        </w:rPr>
        <w:t>ARQUIMEDES nº 2017/2.777.785</w:t>
      </w:r>
    </w:p>
    <w:p>
      <w:pPr>
        <w:pStyle w:val="Normal"/>
        <w:spacing w:before="0" w:after="0"/>
        <w:contextualSpacing/>
        <w:rPr>
          <w:rFonts w:ascii="Arial" w:hAnsi="Arial" w:cs="Times New Roman"/>
          <w:sz w:val="20"/>
          <w:szCs w:val="20"/>
        </w:rPr>
      </w:pPr>
      <w:r>
        <w:rPr>
          <w:rFonts w:cs="Times New Roman"/>
          <w:sz w:val="20"/>
          <w:szCs w:val="20"/>
        </w:rPr>
        <w:t>IC Nº 17.136</w:t>
      </w:r>
    </w:p>
    <w:p>
      <w:pPr>
        <w:pStyle w:val="Normal"/>
        <w:spacing w:before="0" w:after="0"/>
        <w:contextualSpacing/>
        <w:rPr>
          <w:rFonts w:ascii="Arial" w:hAnsi="Arial" w:cs="Times New Roman"/>
          <w:sz w:val="20"/>
          <w:szCs w:val="20"/>
        </w:rPr>
      </w:pPr>
      <w:r>
        <w:rPr>
          <w:rFonts w:cs="Times New Roman"/>
          <w:sz w:val="20"/>
          <w:szCs w:val="20"/>
        </w:rPr>
        <w:t>ÓRGÃO DE EXECUÇÃO: 30ª PJ CID CAPITAL</w:t>
      </w:r>
    </w:p>
    <w:p>
      <w:pPr>
        <w:pStyle w:val="Normal"/>
        <w:spacing w:before="0" w:after="0"/>
        <w:contextualSpacing/>
        <w:rPr>
          <w:rFonts w:ascii="Arial" w:hAnsi="Arial" w:cs="Times New Roman"/>
          <w:sz w:val="20"/>
          <w:szCs w:val="20"/>
        </w:rPr>
      </w:pPr>
      <w:r>
        <w:rPr>
          <w:rFonts w:cs="Times New Roman"/>
          <w:sz w:val="20"/>
          <w:szCs w:val="20"/>
        </w:rPr>
        <w:t>CURADORIA: idoso</w:t>
      </w:r>
    </w:p>
    <w:p>
      <w:pPr>
        <w:pStyle w:val="Normal"/>
        <w:spacing w:before="0" w:after="0"/>
        <w:contextualSpacing/>
        <w:rPr>
          <w:rFonts w:ascii="Arial" w:hAnsi="Arial" w:cs="Times New Roman"/>
          <w:sz w:val="20"/>
          <w:szCs w:val="20"/>
        </w:rPr>
      </w:pPr>
      <w:r>
        <w:rPr>
          <w:rFonts w:cs="Times New Roman"/>
          <w:sz w:val="20"/>
          <w:szCs w:val="20"/>
        </w:rPr>
        <w:t xml:space="preserve">NOTICIANTE: 6ª PJ CID Jaboatão dos Guararapes </w:t>
      </w:r>
    </w:p>
    <w:p>
      <w:pPr>
        <w:pStyle w:val="Normal"/>
        <w:spacing w:before="0" w:after="0"/>
        <w:contextualSpacing/>
        <w:jc w:val="both"/>
        <w:rPr>
          <w:rFonts w:ascii="Arial" w:hAnsi="Arial" w:cs="Times New Roman"/>
          <w:sz w:val="20"/>
          <w:szCs w:val="20"/>
        </w:rPr>
      </w:pPr>
      <w:r>
        <w:rPr>
          <w:rFonts w:cs="Times New Roman"/>
          <w:sz w:val="20"/>
          <w:szCs w:val="20"/>
        </w:rPr>
        <w:t>OBJETO: situação de vulnerabilidade da idosa Izolina Bezerra Valadares.</w:t>
      </w:r>
    </w:p>
    <w:p>
      <w:pPr>
        <w:pStyle w:val="Normal"/>
        <w:spacing w:before="0" w:after="0"/>
        <w:contextualSpacing/>
        <w:rPr>
          <w:rFonts w:ascii="Arial" w:hAnsi="Arial" w:cs="Times New Roman"/>
          <w:sz w:val="20"/>
          <w:szCs w:val="20"/>
        </w:rPr>
      </w:pPr>
      <w:r>
        <w:rPr>
          <w:rFonts w:cs="Times New Roman"/>
          <w:sz w:val="20"/>
          <w:szCs w:val="20"/>
        </w:rPr>
        <w:t>EMENTA: IC. Idoso. Situação de vulnerabilidade. Exploração financeira por filho. Judicialização. Arquivamento.</w:t>
      </w:r>
    </w:p>
    <w:p>
      <w:pPr>
        <w:pStyle w:val="Contedodatabela"/>
        <w:spacing w:before="0" w:after="0"/>
        <w:contextualSpacing/>
        <w:rPr>
          <w:b/>
          <w:b/>
          <w:bCs/>
        </w:rPr>
      </w:pPr>
      <w:r>
        <w:rPr>
          <w:rFonts w:cs="Times New Roman"/>
          <w:b/>
          <w:bCs/>
          <w:sz w:val="20"/>
          <w:szCs w:val="20"/>
        </w:rPr>
        <w:t>ARQUIMEDES nº 2018/320.708</w:t>
      </w:r>
    </w:p>
    <w:p>
      <w:pPr>
        <w:pStyle w:val="Normal"/>
        <w:spacing w:before="0" w:after="0"/>
        <w:contextualSpacing/>
        <w:rPr>
          <w:rFonts w:ascii="Arial" w:hAnsi="Arial" w:cs="Times New Roman"/>
          <w:sz w:val="20"/>
          <w:szCs w:val="20"/>
        </w:rPr>
      </w:pPr>
      <w:r>
        <w:rPr>
          <w:rFonts w:cs="Times New Roman"/>
          <w:sz w:val="20"/>
          <w:szCs w:val="20"/>
        </w:rPr>
        <w:t>IC Nº 175/2018</w:t>
      </w:r>
    </w:p>
    <w:p>
      <w:pPr>
        <w:pStyle w:val="Normal"/>
        <w:spacing w:before="0" w:after="0"/>
        <w:contextualSpacing/>
        <w:rPr>
          <w:rFonts w:ascii="Arial" w:hAnsi="Arial" w:cs="Times New Roman"/>
          <w:sz w:val="20"/>
          <w:szCs w:val="20"/>
        </w:rPr>
      </w:pPr>
      <w:r>
        <w:rPr>
          <w:rFonts w:cs="Times New Roman"/>
          <w:sz w:val="20"/>
          <w:szCs w:val="20"/>
        </w:rPr>
        <w:t>ÓRGÃO DE EXECUÇÃO: 44ª PJ CID CAPITAL</w:t>
      </w:r>
    </w:p>
    <w:p>
      <w:pPr>
        <w:pStyle w:val="Normal"/>
        <w:spacing w:before="0" w:after="0"/>
        <w:contextualSpacing/>
        <w:rPr>
          <w:rFonts w:ascii="Arial" w:hAnsi="Arial" w:cs="Times New Roman"/>
          <w:sz w:val="20"/>
          <w:szCs w:val="20"/>
        </w:rPr>
      </w:pPr>
      <w:r>
        <w:rPr>
          <w:rFonts w:cs="Times New Roman"/>
          <w:sz w:val="20"/>
          <w:szCs w:val="20"/>
        </w:rPr>
        <w:t>CURADORIA: idoso</w:t>
      </w:r>
    </w:p>
    <w:p>
      <w:pPr>
        <w:pStyle w:val="Normal"/>
        <w:spacing w:before="0" w:after="0"/>
        <w:contextualSpacing/>
        <w:rPr>
          <w:rFonts w:ascii="Arial" w:hAnsi="Arial" w:cs="Times New Roman"/>
          <w:sz w:val="20"/>
          <w:szCs w:val="20"/>
        </w:rPr>
      </w:pPr>
      <w:r>
        <w:rPr>
          <w:rFonts w:cs="Times New Roman"/>
          <w:sz w:val="20"/>
          <w:szCs w:val="20"/>
        </w:rPr>
        <w:t>NOTICIANTE: Wellington de Lima Gonçalves</w:t>
      </w:r>
    </w:p>
    <w:p>
      <w:pPr>
        <w:pStyle w:val="Normal"/>
        <w:spacing w:before="0" w:after="0"/>
        <w:contextualSpacing/>
        <w:jc w:val="both"/>
        <w:rPr>
          <w:rFonts w:ascii="Arial" w:hAnsi="Arial" w:cs="Times New Roman"/>
          <w:sz w:val="20"/>
          <w:szCs w:val="20"/>
        </w:rPr>
      </w:pPr>
      <w:r>
        <w:rPr>
          <w:rFonts w:cs="Times New Roman"/>
          <w:sz w:val="20"/>
          <w:szCs w:val="20"/>
        </w:rPr>
        <w:t>OBJETO: ilegalidade na seleção pública simplificada da FUNASE.</w:t>
      </w:r>
    </w:p>
    <w:p>
      <w:pPr>
        <w:pStyle w:val="Normal"/>
        <w:spacing w:before="0" w:after="0"/>
        <w:contextualSpacing/>
        <w:rPr>
          <w:rFonts w:ascii="Arial" w:hAnsi="Arial" w:cs="Times New Roman"/>
          <w:sz w:val="20"/>
          <w:szCs w:val="20"/>
        </w:rPr>
      </w:pPr>
      <w:r>
        <w:rPr>
          <w:rFonts w:cs="Times New Roman"/>
          <w:sz w:val="20"/>
          <w:szCs w:val="20"/>
        </w:rPr>
        <w:t>EMENTA: IC. PPS. Ilegalidade na seleção pública simplificada da FUNASE, prejudicando candidato. Procedimento legal da banca. Ausência de indícios de ilegalidade. Arquivamento.</w:t>
      </w:r>
    </w:p>
    <w:p>
      <w:pPr>
        <w:pStyle w:val="Contedodatabela"/>
        <w:spacing w:before="0" w:after="0"/>
        <w:contextualSpacing/>
        <w:rPr>
          <w:b/>
          <w:b/>
          <w:bCs/>
        </w:rPr>
      </w:pPr>
      <w:r>
        <w:rPr>
          <w:rFonts w:cs="Times New Roman"/>
          <w:b/>
          <w:bCs/>
          <w:sz w:val="20"/>
          <w:szCs w:val="20"/>
          <w:u w:val="none"/>
        </w:rPr>
        <w:t>ARQUIMEDES nº 2013/1.124.668</w:t>
      </w:r>
    </w:p>
    <w:p>
      <w:pPr>
        <w:pStyle w:val="Normal"/>
        <w:spacing w:before="0" w:after="0"/>
        <w:contextualSpacing/>
        <w:rPr>
          <w:rFonts w:ascii="Arial" w:hAnsi="Arial" w:cs="Times New Roman"/>
          <w:sz w:val="20"/>
          <w:szCs w:val="20"/>
        </w:rPr>
      </w:pPr>
      <w:r>
        <w:rPr>
          <w:rFonts w:cs="Times New Roman"/>
          <w:sz w:val="20"/>
          <w:szCs w:val="20"/>
        </w:rPr>
        <w:t>ÓRGÃO DE EXECUÇÃO: 13ª PJ CID Capital</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Maria Cristina Torres e Silva</w:t>
      </w:r>
    </w:p>
    <w:p>
      <w:pPr>
        <w:pStyle w:val="Normal"/>
        <w:spacing w:before="0" w:after="0"/>
        <w:contextualSpacing/>
        <w:jc w:val="both"/>
        <w:rPr>
          <w:rFonts w:ascii="Arial" w:hAnsi="Arial" w:cs="Times New Roman"/>
          <w:sz w:val="20"/>
          <w:szCs w:val="20"/>
        </w:rPr>
      </w:pPr>
      <w:r>
        <w:rPr>
          <w:rFonts w:cs="Times New Roman"/>
          <w:sz w:val="20"/>
          <w:szCs w:val="20"/>
        </w:rPr>
        <w:t>OBJETO: omissão de proprietário causando poluição ambiental em terreno baldio na Rua São Miguel, bairro do Jiquiá.</w:t>
      </w:r>
    </w:p>
    <w:p>
      <w:pPr>
        <w:pStyle w:val="Normal"/>
        <w:spacing w:before="0" w:after="0"/>
        <w:contextualSpacing/>
        <w:rPr>
          <w:rFonts w:ascii="Arial" w:hAnsi="Arial" w:cs="Times New Roman"/>
          <w:sz w:val="20"/>
          <w:szCs w:val="20"/>
        </w:rPr>
      </w:pPr>
      <w:r>
        <w:rPr>
          <w:rFonts w:cs="Times New Roman"/>
          <w:sz w:val="20"/>
          <w:szCs w:val="20"/>
        </w:rPr>
        <w:t>EMENTA: IC. Omissão de proprietário causando poluição ambiental em terreno baldio na Rua São Miguel, bairro do Jiquiá. Inclusão do imóvel na inspeção quinzenal do Distrito Sanitário V. Saneamento da Ilegalidade. Arquivamento.</w:t>
      </w:r>
    </w:p>
    <w:p>
      <w:pPr>
        <w:pStyle w:val="Contedodatabela"/>
        <w:spacing w:before="0" w:after="0"/>
        <w:contextualSpacing/>
        <w:rPr>
          <w:b/>
          <w:b/>
          <w:bCs/>
        </w:rPr>
      </w:pPr>
      <w:r>
        <w:rPr>
          <w:rFonts w:cs="Times New Roman"/>
          <w:b/>
          <w:bCs/>
          <w:sz w:val="20"/>
          <w:szCs w:val="20"/>
          <w:u w:val="none"/>
        </w:rPr>
        <w:t>ARQUIMEDES nº 2012/808.921</w:t>
      </w:r>
    </w:p>
    <w:p>
      <w:pPr>
        <w:pStyle w:val="Normal"/>
        <w:spacing w:before="0" w:after="0"/>
        <w:contextualSpacing/>
        <w:rPr>
          <w:rFonts w:ascii="Arial" w:hAnsi="Arial" w:cs="Times New Roman"/>
          <w:sz w:val="20"/>
          <w:szCs w:val="20"/>
        </w:rPr>
      </w:pPr>
      <w:r>
        <w:rPr>
          <w:rFonts w:cs="Times New Roman"/>
          <w:sz w:val="20"/>
          <w:szCs w:val="20"/>
          <w:u w:val="none"/>
        </w:rPr>
        <w:t>IC nº 62/2012</w:t>
      </w:r>
    </w:p>
    <w:p>
      <w:pPr>
        <w:pStyle w:val="Normal"/>
        <w:spacing w:before="0" w:after="0"/>
        <w:contextualSpacing/>
        <w:rPr>
          <w:rFonts w:ascii="Arial" w:hAnsi="Arial" w:cs="Times New Roman"/>
          <w:sz w:val="20"/>
          <w:szCs w:val="20"/>
        </w:rPr>
      </w:pPr>
      <w:r>
        <w:rPr>
          <w:rFonts w:cs="Times New Roman"/>
          <w:sz w:val="20"/>
          <w:szCs w:val="20"/>
        </w:rPr>
        <w:t>ÓRGÃO DE EXECUÇÃO: 13ª PJ CID Capital</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de ofício.</w:t>
      </w:r>
    </w:p>
    <w:p>
      <w:pPr>
        <w:pStyle w:val="Normal"/>
        <w:spacing w:before="0" w:after="0"/>
        <w:contextualSpacing/>
        <w:jc w:val="both"/>
        <w:rPr>
          <w:rFonts w:ascii="Arial" w:hAnsi="Arial" w:cs="Times New Roman"/>
          <w:sz w:val="20"/>
          <w:szCs w:val="20"/>
        </w:rPr>
      </w:pPr>
      <w:r>
        <w:rPr>
          <w:rFonts w:cs="Times New Roman"/>
          <w:sz w:val="20"/>
          <w:szCs w:val="20"/>
        </w:rPr>
        <w:t>OBJETO: supressão de área de mangue, na Rua Othon Couceiro, pela empresa Plácido Grades e Garrafas.</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Supressão de área de mangue, na Rua Othon Couceiro, pela empresa Plácido Grades e Garrafas. Autuação administrativa pela CPRH com imposição de multa e obrigação de recuperação do manguezal. Suficiência da tutela administrativa. Desnecessidade de imposição de outras medidas. Arquivamento.</w:t>
      </w:r>
    </w:p>
    <w:p>
      <w:pPr>
        <w:pStyle w:val="Contedodatabela"/>
        <w:spacing w:before="0" w:after="0"/>
        <w:contextualSpacing/>
        <w:rPr>
          <w:b/>
          <w:b/>
          <w:bCs/>
        </w:rPr>
      </w:pPr>
      <w:r>
        <w:rPr>
          <w:rFonts w:cs="Times New Roman"/>
          <w:b/>
          <w:bCs/>
          <w:sz w:val="20"/>
          <w:szCs w:val="20"/>
          <w:u w:val="none"/>
        </w:rPr>
        <w:t>ARQUIMEDES nº 2013/1.079.991</w:t>
      </w:r>
    </w:p>
    <w:p>
      <w:pPr>
        <w:pStyle w:val="Normal"/>
        <w:spacing w:before="0" w:after="0"/>
        <w:contextualSpacing/>
        <w:rPr>
          <w:rFonts w:ascii="Arial" w:hAnsi="Arial" w:cs="Times New Roman"/>
          <w:sz w:val="20"/>
          <w:szCs w:val="20"/>
          <w:u w:val="none"/>
        </w:rPr>
      </w:pPr>
      <w:r>
        <w:rPr>
          <w:rFonts w:cs="Times New Roman"/>
          <w:sz w:val="20"/>
          <w:szCs w:val="20"/>
          <w:u w:val="none"/>
        </w:rPr>
        <w:t>IC Nº 06/2014</w:t>
      </w:r>
    </w:p>
    <w:p>
      <w:pPr>
        <w:pStyle w:val="Normal"/>
        <w:spacing w:before="0" w:after="0"/>
        <w:contextualSpacing/>
        <w:rPr>
          <w:rFonts w:ascii="Arial" w:hAnsi="Arial" w:cs="Times New Roman"/>
          <w:sz w:val="20"/>
          <w:szCs w:val="20"/>
        </w:rPr>
      </w:pPr>
      <w:r>
        <w:rPr>
          <w:rFonts w:cs="Times New Roman"/>
          <w:sz w:val="20"/>
          <w:szCs w:val="20"/>
        </w:rPr>
        <w:t>ÓRGÃO DE EXECUÇÃO: 34ª PJ CID Capital</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Auditoria DENASUS/MPF</w:t>
      </w:r>
    </w:p>
    <w:p>
      <w:pPr>
        <w:pStyle w:val="Normal"/>
        <w:spacing w:before="0" w:after="0"/>
        <w:contextualSpacing/>
        <w:jc w:val="both"/>
        <w:rPr>
          <w:rFonts w:ascii="Arial" w:hAnsi="Arial" w:cs="Times New Roman"/>
          <w:sz w:val="20"/>
          <w:szCs w:val="20"/>
        </w:rPr>
      </w:pPr>
      <w:r>
        <w:rPr>
          <w:rFonts w:cs="Times New Roman"/>
          <w:sz w:val="20"/>
          <w:szCs w:val="20"/>
        </w:rPr>
        <w:t>OBJETO: irregularidades no setor de urgência do Hospital Otávio de Freitas.</w:t>
      </w:r>
    </w:p>
    <w:p>
      <w:pPr>
        <w:pStyle w:val="Normal"/>
        <w:spacing w:before="0" w:after="0"/>
        <w:contextualSpacing/>
        <w:rPr>
          <w:rFonts w:ascii="Arial" w:hAnsi="Arial" w:cs="Times New Roman"/>
          <w:sz w:val="20"/>
          <w:szCs w:val="20"/>
        </w:rPr>
      </w:pPr>
      <w:r>
        <w:rPr>
          <w:rFonts w:cs="Times New Roman"/>
          <w:sz w:val="20"/>
          <w:szCs w:val="20"/>
        </w:rPr>
        <w:t>EMENTA: IC. Irregularidades no setor de urgência do Hospital Otávio de Freitas. Regularização da maioria das ilegalidades pela Administração. Mudança fática ao longo de 6 anos. Instauração de PA para acompanhamento das obras de construção do novo setor de urgência do Hospital Otávio de Freitas. Inteligência da Portaria do Corregedor CNMP nº 291/2017. Arquivamento.</w:t>
      </w:r>
    </w:p>
    <w:p>
      <w:pPr>
        <w:pStyle w:val="Contedodatabela"/>
        <w:spacing w:before="0" w:after="0"/>
        <w:contextualSpacing/>
        <w:rPr>
          <w:b/>
          <w:b/>
          <w:bCs/>
        </w:rPr>
      </w:pPr>
      <w:r>
        <w:rPr>
          <w:rFonts w:cs="Times New Roman"/>
          <w:b/>
          <w:bCs/>
          <w:sz w:val="20"/>
          <w:szCs w:val="20"/>
          <w:u w:val="none"/>
        </w:rPr>
        <w:t>ARQUIMEDES nº 2012/957.896</w:t>
      </w:r>
    </w:p>
    <w:p>
      <w:pPr>
        <w:pStyle w:val="Normal"/>
        <w:spacing w:before="0" w:after="0"/>
        <w:contextualSpacing/>
        <w:rPr>
          <w:rFonts w:ascii="Arial" w:hAnsi="Arial" w:cs="Times New Roman"/>
          <w:sz w:val="20"/>
          <w:szCs w:val="20"/>
          <w:u w:val="none"/>
        </w:rPr>
      </w:pPr>
      <w:r>
        <w:rPr>
          <w:rFonts w:cs="Times New Roman"/>
          <w:sz w:val="20"/>
          <w:szCs w:val="20"/>
          <w:u w:val="none"/>
        </w:rPr>
        <w:t>IC Nº 4.770.668</w:t>
      </w:r>
    </w:p>
    <w:p>
      <w:pPr>
        <w:pStyle w:val="Normal"/>
        <w:spacing w:before="0" w:after="0"/>
        <w:contextualSpacing/>
        <w:rPr>
          <w:rFonts w:ascii="Arial" w:hAnsi="Arial" w:cs="Times New Roman"/>
          <w:sz w:val="20"/>
          <w:szCs w:val="20"/>
        </w:rPr>
      </w:pPr>
      <w:r>
        <w:rPr>
          <w:rFonts w:cs="Times New Roman"/>
          <w:sz w:val="20"/>
          <w:szCs w:val="20"/>
        </w:rPr>
        <w:t>ÓRGÃO DE EXECUÇÃO: 1ª PJ CID Petrolina</w:t>
      </w:r>
    </w:p>
    <w:p>
      <w:pPr>
        <w:pStyle w:val="Normal"/>
        <w:spacing w:before="0" w:after="0"/>
        <w:contextualSpacing/>
        <w:rPr>
          <w:rFonts w:ascii="Arial" w:hAnsi="Arial" w:cs="Times New Roman"/>
          <w:sz w:val="20"/>
          <w:szCs w:val="20"/>
        </w:rPr>
      </w:pPr>
      <w:r>
        <w:rPr>
          <w:rFonts w:cs="Times New Roman"/>
          <w:sz w:val="20"/>
          <w:szCs w:val="20"/>
        </w:rPr>
        <w:t>CURADORIA: infância e juventude</w:t>
      </w:r>
    </w:p>
    <w:p>
      <w:pPr>
        <w:pStyle w:val="Normal"/>
        <w:spacing w:before="0" w:after="0"/>
        <w:contextualSpacing/>
        <w:rPr>
          <w:rFonts w:ascii="Arial" w:hAnsi="Arial" w:cs="Times New Roman"/>
          <w:sz w:val="20"/>
          <w:szCs w:val="20"/>
        </w:rPr>
      </w:pPr>
      <w:r>
        <w:rPr>
          <w:rFonts w:cs="Times New Roman"/>
          <w:sz w:val="20"/>
          <w:szCs w:val="20"/>
        </w:rPr>
        <w:t>NOTICIANTE: Conselho Tutelar de Petrolina</w:t>
      </w:r>
    </w:p>
    <w:p>
      <w:pPr>
        <w:pStyle w:val="Normal"/>
        <w:spacing w:before="0" w:after="0"/>
        <w:contextualSpacing/>
        <w:jc w:val="both"/>
        <w:rPr>
          <w:rFonts w:ascii="Arial" w:hAnsi="Arial" w:cs="Times New Roman"/>
          <w:sz w:val="20"/>
          <w:szCs w:val="20"/>
        </w:rPr>
      </w:pPr>
      <w:r>
        <w:rPr>
          <w:rFonts w:cs="Times New Roman"/>
          <w:sz w:val="20"/>
          <w:szCs w:val="20"/>
        </w:rPr>
        <w:t>OBJETO: constrangimento de crianças em passar embaixo da catraca de ônibus para fazer jus à gratuidade no transporte público de Petrolina.</w:t>
      </w:r>
    </w:p>
    <w:p>
      <w:pPr>
        <w:pStyle w:val="Normal"/>
        <w:spacing w:before="0" w:after="0"/>
        <w:contextualSpacing/>
        <w:rPr>
          <w:rFonts w:ascii="Arial" w:hAnsi="Arial" w:cs="Times New Roman"/>
          <w:sz w:val="20"/>
          <w:szCs w:val="20"/>
        </w:rPr>
      </w:pPr>
      <w:r>
        <w:rPr>
          <w:rFonts w:cs="Times New Roman"/>
          <w:sz w:val="20"/>
          <w:szCs w:val="20"/>
        </w:rPr>
        <w:t>EMENTA: IC. Constrangimento de crianças em passar embaixo da catraca de ônibus para fazer jus à gratuidade no transporte público. Mudança na legislação e extinção da gratuidade. Perda de objeto superveniente. Arquivamento.</w:t>
      </w:r>
    </w:p>
    <w:p>
      <w:pPr>
        <w:pStyle w:val="Contedodatabela"/>
        <w:spacing w:before="0" w:after="0"/>
        <w:contextualSpacing/>
        <w:rPr>
          <w:b/>
          <w:b/>
          <w:bCs/>
        </w:rPr>
      </w:pPr>
      <w:r>
        <w:rPr>
          <w:rFonts w:cs="Times New Roman"/>
          <w:b/>
          <w:bCs/>
          <w:sz w:val="20"/>
          <w:szCs w:val="20"/>
          <w:u w:val="none"/>
        </w:rPr>
        <w:t>ARQUIMEDES nº 2015/1.892.781</w:t>
      </w:r>
    </w:p>
    <w:p>
      <w:pPr>
        <w:pStyle w:val="Normal"/>
        <w:spacing w:before="0" w:after="0"/>
        <w:contextualSpacing/>
        <w:rPr>
          <w:rFonts w:ascii="Arial" w:hAnsi="Arial" w:cs="Times New Roman"/>
          <w:sz w:val="20"/>
          <w:szCs w:val="20"/>
          <w:u w:val="none"/>
        </w:rPr>
      </w:pPr>
      <w:r>
        <w:rPr>
          <w:rFonts w:cs="Times New Roman"/>
          <w:sz w:val="20"/>
          <w:szCs w:val="20"/>
          <w:u w:val="none"/>
        </w:rPr>
        <w:t>PP nº 40/2015</w:t>
      </w:r>
    </w:p>
    <w:p>
      <w:pPr>
        <w:pStyle w:val="Normal"/>
        <w:spacing w:before="0" w:after="0"/>
        <w:contextualSpacing/>
        <w:rPr>
          <w:rFonts w:ascii="Arial" w:hAnsi="Arial" w:cs="Times New Roman"/>
          <w:sz w:val="20"/>
          <w:szCs w:val="20"/>
        </w:rPr>
      </w:pPr>
      <w:r>
        <w:rPr>
          <w:rFonts w:cs="Times New Roman"/>
          <w:sz w:val="20"/>
          <w:szCs w:val="20"/>
        </w:rPr>
        <w:t>ÓRGÃO DE EXECUÇÃO: 3ª PJ CID Jaboatão dos Guararapes</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sigiloso</w:t>
      </w:r>
    </w:p>
    <w:p>
      <w:pPr>
        <w:pStyle w:val="Normal"/>
        <w:spacing w:before="0" w:after="0"/>
        <w:contextualSpacing/>
        <w:jc w:val="both"/>
        <w:rPr>
          <w:rFonts w:ascii="Arial" w:hAnsi="Arial" w:cs="Times New Roman"/>
          <w:sz w:val="20"/>
          <w:szCs w:val="20"/>
        </w:rPr>
      </w:pPr>
      <w:r>
        <w:rPr>
          <w:rFonts w:cs="Times New Roman"/>
          <w:sz w:val="20"/>
          <w:szCs w:val="20"/>
        </w:rPr>
        <w:t>OBJETO: poluição sonora na Rua Vale Verde, no bairro PACHECO.</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Poluição sonora na Rua Vale Verde, no bairro PACHECO. Atuação ministerial junto aos investigados. Saneamento da ilegalidade. Denunciante satisfeita com a cessação da ilegalidade. Arquivamento.</w:t>
      </w:r>
    </w:p>
    <w:p>
      <w:pPr>
        <w:pStyle w:val="Contedodatabela"/>
        <w:spacing w:before="0" w:after="0"/>
        <w:contextualSpacing/>
        <w:rPr>
          <w:b/>
          <w:b/>
          <w:bCs/>
        </w:rPr>
      </w:pPr>
      <w:r>
        <w:rPr>
          <w:rFonts w:cs="Times New Roman"/>
          <w:b/>
          <w:bCs/>
          <w:sz w:val="20"/>
          <w:szCs w:val="20"/>
        </w:rPr>
        <w:t>ARQUIMEDES nº 2012/790.937</w:t>
      </w:r>
    </w:p>
    <w:p>
      <w:pPr>
        <w:pStyle w:val="Normal"/>
        <w:spacing w:before="0" w:after="0"/>
        <w:contextualSpacing/>
        <w:rPr>
          <w:rFonts w:ascii="Arial" w:hAnsi="Arial" w:cs="Times New Roman"/>
          <w:sz w:val="20"/>
          <w:szCs w:val="20"/>
        </w:rPr>
      </w:pPr>
      <w:r>
        <w:rPr>
          <w:rFonts w:cs="Times New Roman"/>
          <w:sz w:val="20"/>
          <w:szCs w:val="20"/>
        </w:rPr>
        <w:t>IC Nº 22/2016</w:t>
      </w:r>
    </w:p>
    <w:p>
      <w:pPr>
        <w:pStyle w:val="Normal"/>
        <w:spacing w:before="0" w:after="0"/>
        <w:contextualSpacing/>
        <w:rPr>
          <w:rFonts w:ascii="Arial" w:hAnsi="Arial" w:cs="Times New Roman"/>
          <w:sz w:val="20"/>
          <w:szCs w:val="20"/>
        </w:rPr>
      </w:pPr>
      <w:r>
        <w:rPr>
          <w:rFonts w:cs="Times New Roman"/>
          <w:sz w:val="20"/>
          <w:szCs w:val="20"/>
        </w:rPr>
        <w:t>ÓRGÃO DE EXECUÇÃO: 3ª PJ CID Abreu e Lima</w:t>
      </w:r>
    </w:p>
    <w:p>
      <w:pPr>
        <w:pStyle w:val="Normal"/>
        <w:spacing w:before="0" w:after="0"/>
        <w:contextualSpacing/>
        <w:rPr>
          <w:rFonts w:ascii="Arial" w:hAnsi="Arial" w:cs="Times New Roman"/>
          <w:sz w:val="20"/>
          <w:szCs w:val="20"/>
        </w:rPr>
      </w:pPr>
      <w:r>
        <w:rPr>
          <w:rFonts w:cs="Times New Roman"/>
          <w:sz w:val="20"/>
          <w:szCs w:val="20"/>
        </w:rPr>
        <w:t>CURADORIA: PPS</w:t>
      </w:r>
    </w:p>
    <w:p>
      <w:pPr>
        <w:pStyle w:val="Normal"/>
        <w:spacing w:before="0" w:after="0"/>
        <w:contextualSpacing/>
        <w:rPr>
          <w:rFonts w:ascii="Arial" w:hAnsi="Arial" w:cs="Times New Roman"/>
          <w:sz w:val="20"/>
          <w:szCs w:val="20"/>
        </w:rPr>
      </w:pPr>
      <w:r>
        <w:rPr>
          <w:rFonts w:cs="Times New Roman"/>
          <w:sz w:val="20"/>
          <w:szCs w:val="20"/>
        </w:rPr>
        <w:t>NOTICIANTE: de ofício.</w:t>
      </w:r>
    </w:p>
    <w:p>
      <w:pPr>
        <w:pStyle w:val="Normal"/>
        <w:spacing w:before="0" w:after="0"/>
        <w:contextualSpacing/>
        <w:jc w:val="both"/>
        <w:rPr>
          <w:rFonts w:ascii="Arial" w:hAnsi="Arial" w:cs="Times New Roman"/>
          <w:sz w:val="20"/>
          <w:szCs w:val="20"/>
        </w:rPr>
      </w:pPr>
      <w:r>
        <w:rPr>
          <w:rFonts w:cs="Times New Roman"/>
          <w:sz w:val="20"/>
          <w:szCs w:val="20"/>
        </w:rPr>
        <w:t>OBJETO: doação gratuita de bens pelo Prefeito Jerônimo Gadelha de Albuquerque Neto, na campanha eleitoral 2004, com fins eleitoreiros.</w:t>
      </w:r>
    </w:p>
    <w:p>
      <w:pPr>
        <w:pStyle w:val="Normal"/>
        <w:spacing w:before="0" w:after="0"/>
        <w:contextualSpacing/>
        <w:rPr>
          <w:rFonts w:ascii="Arial" w:hAnsi="Arial" w:cs="Times New Roman"/>
          <w:sz w:val="20"/>
          <w:szCs w:val="20"/>
        </w:rPr>
      </w:pPr>
      <w:r>
        <w:rPr>
          <w:rFonts w:cs="Times New Roman"/>
          <w:sz w:val="20"/>
          <w:szCs w:val="20"/>
        </w:rPr>
        <w:t>EMENTA: IC. PPS. Doação gratuita de bens pelo Prefeito Jerônimo Gadelha de Albuquerque Neto, na campanha eleitoral 2004, com fins eleitoreiros. Longo tempo desde os fatos. Prescrição. Arquivamento.</w:t>
      </w:r>
    </w:p>
    <w:p>
      <w:pPr>
        <w:pStyle w:val="Contedodatabela"/>
        <w:spacing w:before="0" w:after="0"/>
        <w:contextualSpacing/>
        <w:rPr>
          <w:b/>
          <w:b/>
          <w:bCs/>
        </w:rPr>
      </w:pPr>
      <w:r>
        <w:rPr>
          <w:rFonts w:cs="Times New Roman"/>
          <w:b/>
          <w:bCs/>
          <w:sz w:val="20"/>
          <w:szCs w:val="20"/>
          <w:u w:val="none"/>
        </w:rPr>
        <w:t>ARQUIMEDES nº 2017/2.654.971</w:t>
      </w:r>
    </w:p>
    <w:p>
      <w:pPr>
        <w:pStyle w:val="Normal"/>
        <w:spacing w:before="0" w:after="0"/>
        <w:contextualSpacing/>
        <w:rPr>
          <w:rFonts w:ascii="Arial" w:hAnsi="Arial" w:cs="Times New Roman"/>
          <w:sz w:val="20"/>
          <w:szCs w:val="20"/>
          <w:u w:val="none"/>
        </w:rPr>
      </w:pPr>
      <w:r>
        <w:rPr>
          <w:rFonts w:cs="Times New Roman"/>
          <w:sz w:val="20"/>
          <w:szCs w:val="20"/>
          <w:u w:val="none"/>
        </w:rPr>
        <w:t>IC Nº 9.3453596</w:t>
      </w:r>
    </w:p>
    <w:p>
      <w:pPr>
        <w:pStyle w:val="Normal"/>
        <w:spacing w:before="0" w:after="0"/>
        <w:contextualSpacing/>
        <w:rPr>
          <w:rFonts w:ascii="Arial" w:hAnsi="Arial" w:cs="Times New Roman"/>
          <w:sz w:val="20"/>
          <w:szCs w:val="20"/>
        </w:rPr>
      </w:pPr>
      <w:r>
        <w:rPr>
          <w:rFonts w:cs="Times New Roman"/>
          <w:sz w:val="20"/>
          <w:szCs w:val="20"/>
        </w:rPr>
        <w:t>ÓRGÃO DE EXECUÇÃO: 1ª PJ CID Petrolina</w:t>
      </w:r>
    </w:p>
    <w:p>
      <w:pPr>
        <w:pStyle w:val="Normal"/>
        <w:spacing w:before="0" w:after="0"/>
        <w:contextualSpacing/>
        <w:rPr>
          <w:rFonts w:ascii="Arial" w:hAnsi="Arial" w:cs="Times New Roman"/>
          <w:sz w:val="20"/>
          <w:szCs w:val="20"/>
        </w:rPr>
      </w:pPr>
      <w:r>
        <w:rPr>
          <w:rFonts w:cs="Times New Roman"/>
          <w:sz w:val="20"/>
          <w:szCs w:val="20"/>
        </w:rPr>
        <w:t>CURADORIA: infância e juventude</w:t>
      </w:r>
    </w:p>
    <w:p>
      <w:pPr>
        <w:pStyle w:val="Normal"/>
        <w:spacing w:before="0" w:after="0"/>
        <w:contextualSpacing/>
        <w:rPr>
          <w:rFonts w:ascii="Arial" w:hAnsi="Arial" w:cs="Times New Roman"/>
          <w:sz w:val="20"/>
          <w:szCs w:val="20"/>
        </w:rPr>
      </w:pPr>
      <w:r>
        <w:rPr>
          <w:rFonts w:cs="Times New Roman"/>
          <w:sz w:val="20"/>
          <w:szCs w:val="20"/>
        </w:rPr>
        <w:t>NOTICIANTE: Central de Inquéritos de Petrolina</w:t>
      </w:r>
    </w:p>
    <w:p>
      <w:pPr>
        <w:pStyle w:val="Normal"/>
        <w:spacing w:before="0" w:after="0"/>
        <w:contextualSpacing/>
        <w:jc w:val="both"/>
        <w:rPr>
          <w:rFonts w:ascii="Arial" w:hAnsi="Arial" w:cs="Times New Roman"/>
          <w:sz w:val="20"/>
          <w:szCs w:val="20"/>
        </w:rPr>
      </w:pPr>
      <w:r>
        <w:rPr>
          <w:rFonts w:cs="Times New Roman"/>
          <w:sz w:val="20"/>
          <w:szCs w:val="20"/>
        </w:rPr>
        <w:t>OBJETO: situação de vulnerabilidade da criança CRCR pela negligência da genitora Maria Edvânia do Carmo.</w:t>
      </w:r>
    </w:p>
    <w:p>
      <w:pPr>
        <w:pStyle w:val="Normal"/>
        <w:spacing w:before="0" w:after="0"/>
        <w:contextualSpacing/>
        <w:rPr>
          <w:rFonts w:ascii="Arial" w:hAnsi="Arial" w:cs="Times New Roman"/>
          <w:sz w:val="20"/>
          <w:szCs w:val="20"/>
        </w:rPr>
      </w:pPr>
      <w:r>
        <w:rPr>
          <w:rFonts w:cs="Times New Roman"/>
          <w:sz w:val="20"/>
          <w:szCs w:val="20"/>
        </w:rPr>
        <w:t>EMENTA: IC. Situação de vulnerabilidade da criança CRCR pela negligência da genitora Maria Edvânia do Carmo. Retirada da criança da escola, sem autorização, da avó guardiã. Paradeiro incerto, possivelmente Estado da Bahia. Perda de objeto superveniente. Arquivamento.</w:t>
      </w:r>
    </w:p>
    <w:p>
      <w:pPr>
        <w:pStyle w:val="Contedodatabela"/>
        <w:spacing w:before="0" w:after="0"/>
        <w:contextualSpacing/>
        <w:rPr>
          <w:b/>
          <w:b/>
          <w:bCs/>
        </w:rPr>
      </w:pPr>
      <w:r>
        <w:rPr>
          <w:rFonts w:cs="Times New Roman"/>
          <w:b/>
          <w:bCs/>
          <w:sz w:val="20"/>
          <w:szCs w:val="20"/>
        </w:rPr>
        <w:t>ARQUIMEDES nº 2016/2228761</w:t>
      </w:r>
    </w:p>
    <w:p>
      <w:pPr>
        <w:pStyle w:val="Normal"/>
        <w:spacing w:before="0" w:after="0"/>
        <w:contextualSpacing/>
        <w:rPr>
          <w:rFonts w:ascii="Arial" w:hAnsi="Arial" w:cs="Times New Roman"/>
          <w:sz w:val="20"/>
          <w:szCs w:val="20"/>
        </w:rPr>
      </w:pPr>
      <w:r>
        <w:rPr>
          <w:rFonts w:cs="Times New Roman"/>
          <w:sz w:val="20"/>
          <w:szCs w:val="20"/>
        </w:rPr>
        <w:t>IC Nº 034-1/2016</w:t>
      </w:r>
    </w:p>
    <w:p>
      <w:pPr>
        <w:pStyle w:val="Normal"/>
        <w:spacing w:before="0" w:after="0"/>
        <w:contextualSpacing/>
        <w:rPr>
          <w:rFonts w:ascii="Arial" w:hAnsi="Arial" w:cs="Times New Roman"/>
          <w:sz w:val="20"/>
          <w:szCs w:val="20"/>
        </w:rPr>
      </w:pPr>
      <w:r>
        <w:rPr>
          <w:rFonts w:cs="Times New Roman"/>
          <w:sz w:val="20"/>
          <w:szCs w:val="20"/>
        </w:rPr>
        <w:t>ÓRGÃO DE EXECUÇÃO: 12ª PJ CID CAPITAL</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Federação das Associações Organizadoras da Sociedade Protetora dos Animais de Pernambuco (FAOS-PE)</w:t>
      </w:r>
    </w:p>
    <w:p>
      <w:pPr>
        <w:pStyle w:val="Normal"/>
        <w:spacing w:before="0" w:after="0"/>
        <w:contextualSpacing/>
        <w:jc w:val="both"/>
        <w:rPr>
          <w:rFonts w:ascii="Arial" w:hAnsi="Arial" w:cs="Times New Roman"/>
          <w:sz w:val="20"/>
          <w:szCs w:val="20"/>
        </w:rPr>
      </w:pPr>
      <w:r>
        <w:rPr>
          <w:rFonts w:cs="Times New Roman"/>
          <w:sz w:val="20"/>
          <w:szCs w:val="20"/>
        </w:rPr>
        <w:t>OBJETO: Maus tratos a animais</w:t>
      </w:r>
    </w:p>
    <w:p>
      <w:pPr>
        <w:pStyle w:val="Normal"/>
        <w:spacing w:before="0" w:after="0"/>
        <w:contextualSpacing/>
        <w:rPr>
          <w:rFonts w:ascii="Arial" w:hAnsi="Arial" w:cs="Times New Roman"/>
          <w:sz w:val="20"/>
          <w:szCs w:val="20"/>
        </w:rPr>
      </w:pPr>
      <w:r>
        <w:rPr>
          <w:rFonts w:cs="Times New Roman"/>
          <w:sz w:val="20"/>
          <w:szCs w:val="20"/>
        </w:rPr>
        <w:t xml:space="preserve">EMENTA: IC. Meio ambiente. Fazenda Sairé. 1. Possível ato de improbidade administrativa em procedimento licitatório. Documentação remetida às Promotorias de Justiça de Defesa do Patrimônio Público da Capital. 2. Maus tratos a animais. Objeto </w:t>
      </w:r>
      <w:r>
        <w:rPr>
          <w:rFonts w:cs="Times New Roman"/>
          <w:i/>
          <w:iCs/>
          <w:sz w:val="20"/>
          <w:szCs w:val="20"/>
        </w:rPr>
        <w:t>sub judice</w:t>
      </w:r>
      <w:r>
        <w:rPr>
          <w:rFonts w:cs="Times New Roman"/>
          <w:sz w:val="20"/>
          <w:szCs w:val="20"/>
        </w:rPr>
        <w:t xml:space="preserve"> em outra demanda judicial. Mandado de Injunção. Arquivamento.</w:t>
      </w:r>
    </w:p>
    <w:p>
      <w:pPr>
        <w:pStyle w:val="Contedodatabela"/>
        <w:spacing w:before="0" w:after="0"/>
        <w:contextualSpacing/>
        <w:rPr>
          <w:b/>
          <w:b/>
          <w:bCs/>
        </w:rPr>
      </w:pPr>
      <w:r>
        <w:rPr>
          <w:rFonts w:cs="Times New Roman"/>
          <w:b/>
          <w:bCs/>
          <w:sz w:val="20"/>
          <w:szCs w:val="20"/>
          <w:u w:val="none"/>
        </w:rPr>
        <w:t>ARQUIMEDES nº 2016/2.441.800</w:t>
      </w:r>
    </w:p>
    <w:p>
      <w:pPr>
        <w:pStyle w:val="Normal"/>
        <w:spacing w:before="0" w:after="0"/>
        <w:contextualSpacing/>
        <w:rPr>
          <w:rFonts w:ascii="Arial" w:hAnsi="Arial" w:cs="Times New Roman"/>
          <w:sz w:val="20"/>
          <w:szCs w:val="20"/>
          <w:u w:val="none"/>
        </w:rPr>
      </w:pPr>
      <w:r>
        <w:rPr>
          <w:rFonts w:cs="Times New Roman"/>
          <w:sz w:val="20"/>
          <w:szCs w:val="20"/>
          <w:u w:val="none"/>
        </w:rPr>
        <w:t>IC Nº 04/2017</w:t>
      </w:r>
    </w:p>
    <w:p>
      <w:pPr>
        <w:pStyle w:val="Normal"/>
        <w:spacing w:before="0" w:after="0"/>
        <w:contextualSpacing/>
        <w:rPr>
          <w:rFonts w:ascii="Arial" w:hAnsi="Arial" w:cs="Times New Roman"/>
          <w:sz w:val="20"/>
          <w:szCs w:val="20"/>
        </w:rPr>
      </w:pPr>
      <w:r>
        <w:rPr>
          <w:rFonts w:cs="Times New Roman"/>
          <w:sz w:val="20"/>
          <w:szCs w:val="20"/>
        </w:rPr>
        <w:t>ÓRGÃO DE EXECUÇÃO: 3ª PJ CID Petrolina</w:t>
      </w:r>
    </w:p>
    <w:p>
      <w:pPr>
        <w:pStyle w:val="Normal"/>
        <w:spacing w:before="0" w:after="0"/>
        <w:contextualSpacing/>
        <w:rPr>
          <w:rFonts w:ascii="Arial" w:hAnsi="Arial" w:cs="Times New Roman"/>
          <w:sz w:val="20"/>
          <w:szCs w:val="20"/>
        </w:rPr>
      </w:pPr>
      <w:r>
        <w:rPr>
          <w:rFonts w:cs="Times New Roman"/>
          <w:sz w:val="20"/>
          <w:szCs w:val="20"/>
        </w:rPr>
        <w:t>CURADORIA: idoso</w:t>
      </w:r>
    </w:p>
    <w:p>
      <w:pPr>
        <w:pStyle w:val="Normal"/>
        <w:spacing w:before="0" w:after="0"/>
        <w:contextualSpacing/>
        <w:rPr>
          <w:rFonts w:ascii="Arial" w:hAnsi="Arial" w:cs="Times New Roman"/>
          <w:sz w:val="20"/>
          <w:szCs w:val="20"/>
        </w:rPr>
      </w:pPr>
      <w:r>
        <w:rPr>
          <w:rFonts w:cs="Times New Roman"/>
          <w:sz w:val="20"/>
          <w:szCs w:val="20"/>
        </w:rPr>
        <w:t>NOTICIANTE: Reginaldo Lima de Souza</w:t>
      </w:r>
    </w:p>
    <w:p>
      <w:pPr>
        <w:pStyle w:val="Normal"/>
        <w:spacing w:before="0" w:after="0"/>
        <w:contextualSpacing/>
        <w:jc w:val="both"/>
        <w:rPr>
          <w:rFonts w:ascii="Arial" w:hAnsi="Arial" w:cs="Times New Roman"/>
          <w:sz w:val="20"/>
          <w:szCs w:val="20"/>
        </w:rPr>
      </w:pPr>
      <w:r>
        <w:rPr>
          <w:rFonts w:cs="Times New Roman"/>
          <w:sz w:val="20"/>
          <w:szCs w:val="20"/>
        </w:rPr>
        <w:t>OBJETO: ausência de revesamento dos filhos para cuidar da idosa Josefa Grigória de Souza.</w:t>
      </w:r>
    </w:p>
    <w:p>
      <w:pPr>
        <w:pStyle w:val="Normal"/>
        <w:spacing w:before="0" w:after="0"/>
        <w:contextualSpacing/>
        <w:rPr>
          <w:rFonts w:ascii="Arial" w:hAnsi="Arial" w:cs="Times New Roman"/>
          <w:sz w:val="20"/>
          <w:szCs w:val="20"/>
        </w:rPr>
      </w:pPr>
      <w:r>
        <w:rPr>
          <w:rFonts w:cs="Times New Roman"/>
          <w:sz w:val="20"/>
          <w:szCs w:val="20"/>
        </w:rPr>
        <w:t>EMENTA: IC. Idoso. Ausência de revesamento dos filhos para cuidar da idosa Josefa Grigória de Souza. CREAS não localizou a idosa no endereço fornecido.  Ausência de situação de vulnerabilidade. Arquivamento.</w:t>
      </w:r>
    </w:p>
    <w:p>
      <w:pPr>
        <w:pStyle w:val="Contedodatabela"/>
        <w:spacing w:before="0" w:after="0"/>
        <w:contextualSpacing/>
        <w:rPr>
          <w:b/>
          <w:b/>
          <w:bCs/>
        </w:rPr>
      </w:pPr>
      <w:r>
        <w:rPr>
          <w:rFonts w:cs="Times New Roman"/>
          <w:b/>
          <w:bCs/>
          <w:sz w:val="20"/>
          <w:szCs w:val="20"/>
        </w:rPr>
        <w:t>ARQUIMEDES nº 2017/2623932</w:t>
      </w:r>
    </w:p>
    <w:p>
      <w:pPr>
        <w:pStyle w:val="Normal"/>
        <w:spacing w:before="0" w:after="0"/>
        <w:contextualSpacing/>
        <w:rPr>
          <w:rFonts w:ascii="Arial" w:hAnsi="Arial" w:cs="Times New Roman"/>
          <w:sz w:val="20"/>
          <w:szCs w:val="20"/>
        </w:rPr>
      </w:pPr>
      <w:r>
        <w:rPr>
          <w:rFonts w:cs="Times New Roman"/>
          <w:sz w:val="20"/>
          <w:szCs w:val="20"/>
        </w:rPr>
        <w:t>IC Nº 009/17-17</w:t>
      </w:r>
    </w:p>
    <w:p>
      <w:pPr>
        <w:pStyle w:val="Normal"/>
        <w:spacing w:before="0" w:after="0"/>
        <w:contextualSpacing/>
        <w:rPr>
          <w:rFonts w:ascii="Arial" w:hAnsi="Arial" w:cs="Times New Roman"/>
          <w:sz w:val="20"/>
          <w:szCs w:val="20"/>
        </w:rPr>
      </w:pPr>
      <w:r>
        <w:rPr>
          <w:rFonts w:cs="Times New Roman"/>
          <w:sz w:val="20"/>
          <w:szCs w:val="20"/>
        </w:rPr>
        <w:t>ÓRGÃO DE EXECUÇÃO: 17ª PJ CID CAPITAL</w:t>
      </w:r>
    </w:p>
    <w:p>
      <w:pPr>
        <w:pStyle w:val="Normal"/>
        <w:spacing w:before="0" w:after="0"/>
        <w:contextualSpacing/>
        <w:rPr>
          <w:rFonts w:ascii="Arial" w:hAnsi="Arial" w:cs="Times New Roman"/>
          <w:sz w:val="20"/>
          <w:szCs w:val="20"/>
        </w:rPr>
      </w:pPr>
      <w:r>
        <w:rPr>
          <w:rFonts w:cs="Times New Roman"/>
          <w:sz w:val="20"/>
          <w:szCs w:val="20"/>
        </w:rPr>
        <w:t>CURADORIA: Consumidor</w:t>
      </w:r>
    </w:p>
    <w:p>
      <w:pPr>
        <w:pStyle w:val="Normal"/>
        <w:spacing w:before="0" w:after="0"/>
        <w:contextualSpacing/>
        <w:rPr>
          <w:rFonts w:ascii="Arial" w:hAnsi="Arial" w:cs="Times New Roman"/>
          <w:sz w:val="20"/>
          <w:szCs w:val="20"/>
        </w:rPr>
      </w:pPr>
      <w:r>
        <w:rPr>
          <w:rFonts w:cs="Times New Roman"/>
          <w:sz w:val="20"/>
          <w:szCs w:val="20"/>
        </w:rPr>
        <w:t>NOTICIANTE: Aída Guedes Alcoforado</w:t>
      </w:r>
    </w:p>
    <w:p>
      <w:pPr>
        <w:pStyle w:val="Normal"/>
        <w:spacing w:before="0" w:after="0"/>
        <w:contextualSpacing/>
        <w:jc w:val="both"/>
        <w:rPr>
          <w:rFonts w:ascii="Arial" w:hAnsi="Arial" w:cs="Times New Roman"/>
          <w:sz w:val="20"/>
          <w:szCs w:val="20"/>
        </w:rPr>
      </w:pPr>
      <w:r>
        <w:rPr>
          <w:rFonts w:cs="Times New Roman"/>
          <w:sz w:val="20"/>
          <w:szCs w:val="20"/>
        </w:rPr>
        <w:t>OBJETO: Ausência de etiquetas de preços nos produtos, gôndolas e prateleiras</w:t>
      </w:r>
    </w:p>
    <w:p>
      <w:pPr>
        <w:pStyle w:val="Normal"/>
        <w:spacing w:before="0" w:after="0"/>
        <w:contextualSpacing/>
        <w:rPr>
          <w:rFonts w:ascii="Arial" w:hAnsi="Arial" w:cs="Times New Roman"/>
          <w:sz w:val="20"/>
          <w:szCs w:val="20"/>
        </w:rPr>
      </w:pPr>
      <w:r>
        <w:rPr>
          <w:rFonts w:cs="Times New Roman"/>
          <w:sz w:val="20"/>
          <w:szCs w:val="20"/>
        </w:rPr>
        <w:t>EMENTA: IC. Consumidor. Ausência de precificação em farmácia do Carrefour. Procedência da denúncia. Posterior saneamento das ilegalidades atestado pelo PROCON/PE. Arquivamento.</w:t>
      </w:r>
    </w:p>
    <w:p>
      <w:pPr>
        <w:pStyle w:val="Contedodatabela"/>
        <w:spacing w:before="0" w:after="0"/>
        <w:contextualSpacing/>
        <w:rPr>
          <w:b/>
          <w:b/>
          <w:bCs/>
        </w:rPr>
      </w:pPr>
      <w:r>
        <w:rPr>
          <w:rFonts w:cs="Times New Roman"/>
          <w:b/>
          <w:bCs/>
          <w:sz w:val="20"/>
          <w:szCs w:val="20"/>
          <w:u w:val="none"/>
        </w:rPr>
        <w:t>ARQUIMEDES nº 2015/1.903.881</w:t>
      </w:r>
    </w:p>
    <w:p>
      <w:pPr>
        <w:pStyle w:val="Normal"/>
        <w:spacing w:before="0" w:after="0"/>
        <w:contextualSpacing/>
        <w:rPr>
          <w:rFonts w:ascii="Arial" w:hAnsi="Arial" w:cs="Times New Roman"/>
          <w:sz w:val="20"/>
          <w:szCs w:val="20"/>
        </w:rPr>
      </w:pPr>
      <w:r>
        <w:rPr>
          <w:rFonts w:cs="Times New Roman"/>
          <w:sz w:val="20"/>
          <w:szCs w:val="20"/>
        </w:rPr>
        <w:t>ÓRGÃO DE EXECUÇÃO: 3ª PJ CID Caruaru</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Vanúsia Ferreira</w:t>
      </w:r>
    </w:p>
    <w:p>
      <w:pPr>
        <w:pStyle w:val="Normal"/>
        <w:spacing w:before="0" w:after="0"/>
        <w:contextualSpacing/>
        <w:jc w:val="both"/>
        <w:rPr>
          <w:rFonts w:ascii="Arial" w:hAnsi="Arial" w:cs="Times New Roman"/>
          <w:sz w:val="20"/>
          <w:szCs w:val="20"/>
        </w:rPr>
      </w:pPr>
      <w:r>
        <w:rPr>
          <w:rFonts w:cs="Times New Roman"/>
          <w:sz w:val="20"/>
          <w:szCs w:val="20"/>
        </w:rPr>
        <w:t>OBJETO: poluição ambiental causada pela Padaria Pães Dourados, no bairro de Boa Vista II.</w:t>
      </w:r>
    </w:p>
    <w:p>
      <w:pPr>
        <w:pStyle w:val="Normal"/>
        <w:spacing w:before="0" w:after="0"/>
        <w:contextualSpacing/>
        <w:rPr>
          <w:rFonts w:ascii="Arial" w:hAnsi="Arial" w:cs="Times New Roman"/>
          <w:sz w:val="20"/>
          <w:szCs w:val="20"/>
        </w:rPr>
      </w:pPr>
      <w:r>
        <w:rPr>
          <w:rFonts w:cs="Times New Roman"/>
          <w:sz w:val="20"/>
          <w:szCs w:val="20"/>
        </w:rPr>
        <w:t>EMENTA: IC. Meio ambiente. poluição ambiental causada pela Padaria Pães Dourados, no bairro de Boa Vista II. Substituição por forno elétrico. Saneamento da Ilegalidade. Arquivamento.</w:t>
      </w:r>
    </w:p>
    <w:p>
      <w:pPr>
        <w:pStyle w:val="Contedodatabela"/>
        <w:spacing w:before="0" w:after="0"/>
        <w:contextualSpacing/>
        <w:rPr>
          <w:b/>
          <w:b/>
          <w:bCs/>
        </w:rPr>
      </w:pPr>
      <w:r>
        <w:rPr>
          <w:rFonts w:cs="Times New Roman"/>
          <w:b/>
          <w:bCs/>
          <w:sz w:val="20"/>
          <w:szCs w:val="20"/>
          <w:u w:val="none"/>
        </w:rPr>
        <w:t>ARQUIMEDES nº 2018/230.442</w:t>
      </w:r>
    </w:p>
    <w:p>
      <w:pPr>
        <w:pStyle w:val="Normal"/>
        <w:spacing w:before="0" w:after="0"/>
        <w:contextualSpacing/>
        <w:rPr>
          <w:rFonts w:ascii="Arial" w:hAnsi="Arial" w:cs="Times New Roman"/>
          <w:sz w:val="20"/>
          <w:szCs w:val="20"/>
          <w:u w:val="none"/>
        </w:rPr>
      </w:pPr>
      <w:r>
        <w:rPr>
          <w:rFonts w:cs="Times New Roman"/>
          <w:sz w:val="20"/>
          <w:szCs w:val="20"/>
          <w:u w:val="none"/>
        </w:rPr>
        <w:t>PP Nº 87/2018</w:t>
      </w:r>
    </w:p>
    <w:p>
      <w:pPr>
        <w:pStyle w:val="Normal"/>
        <w:spacing w:before="0" w:after="0"/>
        <w:contextualSpacing/>
        <w:rPr>
          <w:rFonts w:ascii="Arial" w:hAnsi="Arial" w:cs="Times New Roman"/>
          <w:sz w:val="20"/>
          <w:szCs w:val="20"/>
        </w:rPr>
      </w:pPr>
      <w:r>
        <w:rPr>
          <w:rFonts w:cs="Times New Roman"/>
          <w:sz w:val="20"/>
          <w:szCs w:val="20"/>
        </w:rPr>
        <w:t>ÓRGÃO DE EXECUÇÃO: 6ª PJ CID Jaboatão dos Guararapes</w:t>
      </w:r>
    </w:p>
    <w:p>
      <w:pPr>
        <w:pStyle w:val="Normal"/>
        <w:spacing w:before="0" w:after="0"/>
        <w:contextualSpacing/>
        <w:rPr>
          <w:rFonts w:ascii="Arial" w:hAnsi="Arial" w:cs="Times New Roman"/>
          <w:sz w:val="20"/>
          <w:szCs w:val="20"/>
        </w:rPr>
      </w:pPr>
      <w:r>
        <w:rPr>
          <w:rFonts w:cs="Times New Roman"/>
          <w:sz w:val="20"/>
          <w:szCs w:val="20"/>
        </w:rPr>
        <w:t>CURADORIA: idoso</w:t>
      </w:r>
    </w:p>
    <w:p>
      <w:pPr>
        <w:pStyle w:val="Normal"/>
        <w:spacing w:before="0" w:after="0"/>
        <w:contextualSpacing/>
        <w:rPr>
          <w:rFonts w:ascii="Arial" w:hAnsi="Arial" w:cs="Times New Roman"/>
          <w:sz w:val="20"/>
          <w:szCs w:val="20"/>
        </w:rPr>
      </w:pPr>
      <w:r>
        <w:rPr>
          <w:rFonts w:cs="Times New Roman"/>
          <w:sz w:val="20"/>
          <w:szCs w:val="20"/>
        </w:rPr>
        <w:t>NOTICIANTE: Suamir Gleybeb Batista Vasconcelos</w:t>
      </w:r>
    </w:p>
    <w:p>
      <w:pPr>
        <w:pStyle w:val="Normal"/>
        <w:spacing w:before="0" w:after="0"/>
        <w:contextualSpacing/>
        <w:jc w:val="both"/>
        <w:rPr>
          <w:rFonts w:ascii="Arial" w:hAnsi="Arial" w:cs="Times New Roman"/>
          <w:sz w:val="20"/>
          <w:szCs w:val="20"/>
        </w:rPr>
      </w:pPr>
      <w:r>
        <w:rPr>
          <w:rFonts w:cs="Times New Roman"/>
          <w:sz w:val="20"/>
          <w:szCs w:val="20"/>
        </w:rPr>
        <w:t>OBJETO: suposta violência financeira sofrida pela idosa J. B. de V.</w:t>
      </w:r>
    </w:p>
    <w:p>
      <w:pPr>
        <w:pStyle w:val="Normal"/>
        <w:spacing w:before="0" w:after="0"/>
        <w:contextualSpacing/>
        <w:rPr>
          <w:rFonts w:ascii="Arial" w:hAnsi="Arial" w:cs="Times New Roman"/>
          <w:sz w:val="20"/>
          <w:szCs w:val="20"/>
        </w:rPr>
      </w:pPr>
      <w:r>
        <w:rPr>
          <w:rFonts w:cs="Times New Roman"/>
          <w:sz w:val="20"/>
          <w:szCs w:val="20"/>
        </w:rPr>
        <w:t>EMENTA: IC. Idoso. Intervenção do MP. Posterior mudança de endereço da idosa para Paulista. Envio de cópias à PJ do novo endereço. Arquivamento.</w:t>
      </w:r>
    </w:p>
    <w:p>
      <w:pPr>
        <w:pStyle w:val="Contedodatabela"/>
        <w:spacing w:before="0" w:after="0"/>
        <w:contextualSpacing/>
        <w:rPr>
          <w:b/>
          <w:b/>
          <w:bCs/>
        </w:rPr>
      </w:pPr>
      <w:r>
        <w:rPr>
          <w:rFonts w:cs="Times New Roman"/>
          <w:b/>
          <w:bCs/>
          <w:sz w:val="20"/>
          <w:szCs w:val="20"/>
        </w:rPr>
        <w:t>ARQUIMEDES nº 2016/2.237.454</w:t>
      </w:r>
    </w:p>
    <w:p>
      <w:pPr>
        <w:pStyle w:val="Normal"/>
        <w:spacing w:before="0" w:after="0"/>
        <w:contextualSpacing/>
        <w:rPr>
          <w:rFonts w:ascii="Arial" w:hAnsi="Arial" w:cs="Times New Roman"/>
          <w:sz w:val="20"/>
          <w:szCs w:val="20"/>
        </w:rPr>
      </w:pPr>
      <w:r>
        <w:rPr>
          <w:rFonts w:cs="Times New Roman"/>
          <w:sz w:val="20"/>
          <w:szCs w:val="20"/>
        </w:rPr>
        <w:t>PP Nº 205/2016</w:t>
      </w:r>
    </w:p>
    <w:p>
      <w:pPr>
        <w:pStyle w:val="Normal"/>
        <w:spacing w:before="0" w:after="0"/>
        <w:contextualSpacing/>
        <w:rPr>
          <w:rFonts w:ascii="Arial" w:hAnsi="Arial" w:cs="Times New Roman"/>
          <w:sz w:val="20"/>
          <w:szCs w:val="20"/>
        </w:rPr>
      </w:pPr>
      <w:r>
        <w:rPr>
          <w:rFonts w:cs="Times New Roman"/>
          <w:sz w:val="20"/>
          <w:szCs w:val="20"/>
        </w:rPr>
        <w:t>ÓRGÃO DE EXECUÇÃO: 11ª PJ CID Capital</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Edson Luiz Barroso</w:t>
      </w:r>
    </w:p>
    <w:p>
      <w:pPr>
        <w:pStyle w:val="Normal"/>
        <w:spacing w:before="0" w:after="0"/>
        <w:contextualSpacing/>
        <w:jc w:val="both"/>
        <w:rPr>
          <w:rFonts w:ascii="Arial" w:hAnsi="Arial" w:cs="Times New Roman"/>
          <w:sz w:val="20"/>
          <w:szCs w:val="20"/>
        </w:rPr>
      </w:pPr>
      <w:r>
        <w:rPr>
          <w:rFonts w:cs="Times New Roman"/>
          <w:sz w:val="20"/>
          <w:szCs w:val="20"/>
        </w:rPr>
        <w:t>OBJETO: ausência de internação do paciente esquizofrênico E. B. L. pela equipe de atendimento do Hospital Ulysses Pernambucano.</w:t>
      </w:r>
    </w:p>
    <w:p>
      <w:pPr>
        <w:pStyle w:val="Normal"/>
        <w:spacing w:before="0" w:after="0"/>
        <w:contextualSpacing/>
        <w:rPr>
          <w:rFonts w:ascii="Arial" w:hAnsi="Arial" w:cs="Times New Roman"/>
          <w:sz w:val="20"/>
          <w:szCs w:val="20"/>
        </w:rPr>
      </w:pPr>
      <w:r>
        <w:rPr>
          <w:rFonts w:cs="Times New Roman"/>
          <w:sz w:val="20"/>
          <w:szCs w:val="20"/>
        </w:rPr>
        <w:t>EMENTA: PP. Saúde. Ausência de internação do paciente esquizofrênico E. B. L. pela equipe de atendimento do Hospital Ulysses Pernambucano. Ausência de ilegalidade no procedimento da equipe médica. Excepcionalidade da internação.  Arquivamento.</w:t>
      </w:r>
    </w:p>
    <w:p>
      <w:pPr>
        <w:pStyle w:val="Contedodatabela"/>
        <w:spacing w:before="0" w:after="0"/>
        <w:contextualSpacing/>
        <w:rPr>
          <w:b/>
          <w:b/>
          <w:bCs/>
        </w:rPr>
      </w:pPr>
      <w:r>
        <w:rPr>
          <w:rFonts w:cs="Times New Roman"/>
          <w:b/>
          <w:bCs/>
          <w:sz w:val="20"/>
          <w:szCs w:val="20"/>
          <w:u w:val="none"/>
        </w:rPr>
        <w:t>ARQUIMEDES nº 2006/25.345</w:t>
      </w:r>
    </w:p>
    <w:p>
      <w:pPr>
        <w:pStyle w:val="Normal"/>
        <w:spacing w:before="0" w:after="0"/>
        <w:contextualSpacing/>
        <w:rPr>
          <w:rFonts w:ascii="Arial" w:hAnsi="Arial" w:cs="Times New Roman"/>
          <w:sz w:val="20"/>
          <w:szCs w:val="20"/>
          <w:u w:val="none"/>
        </w:rPr>
      </w:pPr>
      <w:r>
        <w:rPr>
          <w:rFonts w:cs="Times New Roman"/>
          <w:sz w:val="20"/>
          <w:szCs w:val="20"/>
          <w:u w:val="none"/>
        </w:rPr>
        <w:t>IC nº 01/2009 – ANEXO 15</w:t>
      </w:r>
    </w:p>
    <w:p>
      <w:pPr>
        <w:pStyle w:val="Normal"/>
        <w:spacing w:before="0" w:after="0"/>
        <w:contextualSpacing/>
        <w:rPr>
          <w:rFonts w:ascii="Arial" w:hAnsi="Arial" w:cs="Times New Roman"/>
          <w:sz w:val="20"/>
          <w:szCs w:val="20"/>
        </w:rPr>
      </w:pPr>
      <w:r>
        <w:rPr>
          <w:rFonts w:cs="Times New Roman"/>
          <w:sz w:val="20"/>
          <w:szCs w:val="20"/>
        </w:rPr>
        <w:t>ÓRGÃO DE EXECUÇÃO: 3ª PJ CID Olinda</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Wellington Paes Barreto</w:t>
      </w:r>
    </w:p>
    <w:p>
      <w:pPr>
        <w:pStyle w:val="Normal"/>
        <w:spacing w:before="0" w:after="0"/>
        <w:contextualSpacing/>
        <w:jc w:val="both"/>
        <w:rPr>
          <w:rFonts w:ascii="Arial" w:hAnsi="Arial" w:cs="Times New Roman"/>
          <w:sz w:val="20"/>
          <w:szCs w:val="20"/>
        </w:rPr>
      </w:pPr>
      <w:r>
        <w:rPr>
          <w:rFonts w:cs="Times New Roman"/>
          <w:sz w:val="20"/>
          <w:szCs w:val="20"/>
        </w:rPr>
        <w:t>OBJETO: poluição sonora e ausência de alvará de funcionamento do Barzinho Encantado Farândola.</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Meio ambiente. Poluição sonora e ausência de alvará de funcionamento do Barzinho Encantado Farândola. Ausência de lesão a direito difuso, logo atribuição do MP. Mero direito de vizinhança. Arquivamento.</w:t>
      </w:r>
    </w:p>
    <w:p>
      <w:pPr>
        <w:pStyle w:val="Contedodatabela"/>
        <w:spacing w:before="0" w:after="0"/>
        <w:contextualSpacing/>
        <w:rPr>
          <w:b/>
          <w:b/>
          <w:bCs/>
        </w:rPr>
      </w:pPr>
      <w:r>
        <w:rPr>
          <w:rFonts w:cs="Times New Roman"/>
          <w:b/>
          <w:bCs/>
          <w:sz w:val="20"/>
          <w:szCs w:val="20"/>
        </w:rPr>
        <w:t>ARQUIMEDES nº 2008/14.227</w:t>
      </w:r>
    </w:p>
    <w:p>
      <w:pPr>
        <w:pStyle w:val="Normal"/>
        <w:spacing w:before="0" w:after="0"/>
        <w:contextualSpacing/>
        <w:rPr>
          <w:rFonts w:ascii="Arial" w:hAnsi="Arial" w:cs="Times New Roman"/>
          <w:sz w:val="20"/>
          <w:szCs w:val="20"/>
        </w:rPr>
      </w:pPr>
      <w:r>
        <w:rPr>
          <w:rFonts w:cs="Times New Roman"/>
          <w:sz w:val="20"/>
          <w:szCs w:val="20"/>
        </w:rPr>
        <w:t>IC Nº 34/2006</w:t>
      </w:r>
    </w:p>
    <w:p>
      <w:pPr>
        <w:pStyle w:val="Normal"/>
        <w:spacing w:before="0" w:after="0"/>
        <w:contextualSpacing/>
        <w:rPr>
          <w:rFonts w:ascii="Arial" w:hAnsi="Arial" w:cs="Times New Roman"/>
          <w:sz w:val="20"/>
          <w:szCs w:val="20"/>
        </w:rPr>
      </w:pPr>
      <w:r>
        <w:rPr>
          <w:rFonts w:cs="Times New Roman"/>
          <w:sz w:val="20"/>
          <w:szCs w:val="20"/>
        </w:rPr>
        <w:t>ÓRGÃO DE EXECUÇÃO: 17ª PJ CID CAPITAL</w:t>
      </w:r>
    </w:p>
    <w:p>
      <w:pPr>
        <w:pStyle w:val="Normal"/>
        <w:spacing w:before="0" w:after="0"/>
        <w:contextualSpacing/>
        <w:rPr>
          <w:rFonts w:ascii="Arial" w:hAnsi="Arial" w:cs="Times New Roman"/>
          <w:sz w:val="20"/>
          <w:szCs w:val="20"/>
        </w:rPr>
      </w:pPr>
      <w:r>
        <w:rPr>
          <w:rFonts w:cs="Times New Roman"/>
          <w:sz w:val="20"/>
          <w:szCs w:val="20"/>
        </w:rPr>
        <w:t>CURADORIA: Consumidor</w:t>
      </w:r>
    </w:p>
    <w:p>
      <w:pPr>
        <w:pStyle w:val="Normal"/>
        <w:spacing w:before="0" w:after="0"/>
        <w:contextualSpacing/>
        <w:rPr>
          <w:rFonts w:ascii="Arial" w:hAnsi="Arial" w:cs="Times New Roman"/>
          <w:sz w:val="20"/>
          <w:szCs w:val="20"/>
        </w:rPr>
      </w:pPr>
      <w:r>
        <w:rPr>
          <w:rFonts w:cs="Times New Roman"/>
          <w:sz w:val="20"/>
          <w:szCs w:val="20"/>
        </w:rPr>
        <w:t>NOTICIANTE: Departamento de Proteção de Defesa do Consumidor - DPDC</w:t>
      </w:r>
    </w:p>
    <w:p>
      <w:pPr>
        <w:pStyle w:val="Normal"/>
        <w:spacing w:before="0" w:after="0"/>
        <w:contextualSpacing/>
        <w:jc w:val="both"/>
        <w:rPr>
          <w:rFonts w:ascii="Arial" w:hAnsi="Arial" w:cs="Times New Roman"/>
          <w:sz w:val="20"/>
          <w:szCs w:val="20"/>
        </w:rPr>
      </w:pPr>
      <w:r>
        <w:rPr>
          <w:rFonts w:cs="Times New Roman"/>
          <w:sz w:val="20"/>
          <w:szCs w:val="20"/>
        </w:rPr>
        <w:t>OBJETO: Cláusulas manifestamente prejudiciais ao consumidor pelo Portal Terra, da empresa Terra Networks Brasil S.A.</w:t>
      </w:r>
    </w:p>
    <w:p>
      <w:pPr>
        <w:pStyle w:val="Normal"/>
        <w:spacing w:before="0" w:after="0"/>
        <w:contextualSpacing/>
        <w:rPr/>
      </w:pPr>
      <w:r>
        <w:rPr>
          <w:rFonts w:cs="Times New Roman"/>
          <w:sz w:val="20"/>
          <w:szCs w:val="20"/>
        </w:rPr>
        <w:t>EMENTA: IC. Consumidor. Cláusulas manifestamente prejudiciais ao consumidor pelo Portal Terra, da empresa Terra Networks Brasil S.A. Suficiência da tutela administrativa. Desnecessidade de imposição de outras medidas. Arquivamento.</w:t>
      </w:r>
    </w:p>
    <w:p>
      <w:pPr>
        <w:pStyle w:val="Contedodatabela"/>
        <w:spacing w:before="0" w:after="0"/>
        <w:contextualSpacing/>
        <w:rPr>
          <w:b/>
          <w:b/>
          <w:bCs/>
        </w:rPr>
      </w:pPr>
      <w:r>
        <w:rPr>
          <w:rFonts w:cs="Times New Roman"/>
          <w:b/>
          <w:bCs/>
          <w:sz w:val="20"/>
          <w:szCs w:val="20"/>
          <w:u w:val="none"/>
        </w:rPr>
        <w:t>ARQUIMEDES nº 2018/57.217</w:t>
      </w:r>
    </w:p>
    <w:p>
      <w:pPr>
        <w:pStyle w:val="Normal"/>
        <w:spacing w:before="0" w:after="0"/>
        <w:contextualSpacing/>
        <w:rPr>
          <w:rFonts w:ascii="Arial" w:hAnsi="Arial" w:cs="Times New Roman"/>
          <w:sz w:val="20"/>
          <w:szCs w:val="20"/>
        </w:rPr>
      </w:pPr>
      <w:r>
        <w:rPr>
          <w:rFonts w:cs="Times New Roman"/>
          <w:sz w:val="20"/>
          <w:szCs w:val="20"/>
        </w:rPr>
        <w:t xml:space="preserve">ÓRGÃO DE EXECUÇÃO: PJ de Toritama </w:t>
      </w:r>
    </w:p>
    <w:p>
      <w:pPr>
        <w:pStyle w:val="Normal"/>
        <w:spacing w:before="0" w:after="0"/>
        <w:contextualSpacing/>
        <w:rPr>
          <w:rFonts w:ascii="Arial" w:hAnsi="Arial"/>
          <w:sz w:val="20"/>
          <w:szCs w:val="20"/>
        </w:rPr>
      </w:pPr>
      <w:r>
        <w:rPr>
          <w:rFonts w:cs="Times New Roman"/>
          <w:sz w:val="20"/>
          <w:szCs w:val="20"/>
        </w:rPr>
        <w:t>CURADORIA: PPS</w:t>
      </w:r>
    </w:p>
    <w:p>
      <w:pPr>
        <w:pStyle w:val="Normal"/>
        <w:spacing w:before="0" w:after="0"/>
        <w:contextualSpacing/>
        <w:rPr>
          <w:rFonts w:ascii="Arial" w:hAnsi="Arial"/>
          <w:sz w:val="20"/>
          <w:szCs w:val="20"/>
        </w:rPr>
      </w:pPr>
      <w:r>
        <w:rPr>
          <w:rFonts w:cs="Times New Roman"/>
          <w:sz w:val="20"/>
          <w:szCs w:val="20"/>
        </w:rPr>
        <w:t>NOTICIANTE: BRASCON Gestão Ambiental</w:t>
      </w:r>
    </w:p>
    <w:p>
      <w:pPr>
        <w:pStyle w:val="Normal"/>
        <w:spacing w:before="0" w:after="0"/>
        <w:contextualSpacing/>
        <w:rPr>
          <w:rFonts w:ascii="Arial" w:hAnsi="Arial" w:cs="Times New Roman"/>
          <w:sz w:val="20"/>
          <w:szCs w:val="20"/>
        </w:rPr>
      </w:pPr>
      <w:r>
        <w:rPr>
          <w:rFonts w:cs="Times New Roman"/>
          <w:sz w:val="20"/>
          <w:szCs w:val="20"/>
        </w:rPr>
        <w:t>EMENTA: Notícia de Fato. Promoção de arquivamento sem recurso da parte noticiante. Arquivamento no próprio órgão de execução. Indeferimento de homologação. Inteligência dos artigos 4º e 5º da Resolução CSMP Nº 03/2019. Devolução à PJ de origem.</w:t>
      </w:r>
    </w:p>
    <w:p>
      <w:pPr>
        <w:pStyle w:val="Contedodatabela"/>
        <w:spacing w:before="0" w:after="0"/>
        <w:contextualSpacing/>
        <w:rPr>
          <w:b/>
          <w:b/>
          <w:bCs/>
        </w:rPr>
      </w:pPr>
      <w:r>
        <w:rPr>
          <w:rFonts w:cs="Times New Roman"/>
          <w:b/>
          <w:bCs/>
          <w:sz w:val="20"/>
          <w:szCs w:val="20"/>
        </w:rPr>
        <w:t>ARQUIMEDES nº 2018/327.898</w:t>
      </w:r>
    </w:p>
    <w:p>
      <w:pPr>
        <w:pStyle w:val="Normal"/>
        <w:spacing w:before="0" w:after="0"/>
        <w:contextualSpacing/>
        <w:rPr>
          <w:rFonts w:ascii="Arial" w:hAnsi="Arial" w:cs="Times New Roman"/>
          <w:sz w:val="20"/>
          <w:szCs w:val="20"/>
        </w:rPr>
      </w:pPr>
      <w:r>
        <w:rPr>
          <w:rFonts w:cs="Times New Roman"/>
          <w:sz w:val="20"/>
          <w:szCs w:val="20"/>
        </w:rPr>
        <w:t>IC Nº 195/2018</w:t>
      </w:r>
    </w:p>
    <w:p>
      <w:pPr>
        <w:pStyle w:val="Normal"/>
        <w:spacing w:before="0" w:after="0"/>
        <w:contextualSpacing/>
        <w:rPr>
          <w:rFonts w:ascii="Arial" w:hAnsi="Arial" w:cs="Times New Roman"/>
          <w:sz w:val="20"/>
          <w:szCs w:val="20"/>
        </w:rPr>
      </w:pPr>
      <w:r>
        <w:rPr>
          <w:rFonts w:cs="Times New Roman"/>
          <w:sz w:val="20"/>
          <w:szCs w:val="20"/>
        </w:rPr>
        <w:t>ÓRGÃO DE EXECUÇÃO: 14ª PJ CID Capital</w:t>
      </w:r>
    </w:p>
    <w:p>
      <w:pPr>
        <w:pStyle w:val="Normal"/>
        <w:spacing w:before="0" w:after="0"/>
        <w:contextualSpacing/>
        <w:rPr>
          <w:rFonts w:ascii="Arial" w:hAnsi="Arial" w:cs="Times New Roman"/>
          <w:sz w:val="20"/>
          <w:szCs w:val="20"/>
        </w:rPr>
      </w:pPr>
      <w:r>
        <w:rPr>
          <w:rFonts w:cs="Times New Roman"/>
          <w:sz w:val="20"/>
          <w:szCs w:val="20"/>
        </w:rPr>
        <w:t>CURADORIA: PPS</w:t>
      </w:r>
    </w:p>
    <w:p>
      <w:pPr>
        <w:pStyle w:val="Normal"/>
        <w:spacing w:before="0" w:after="0"/>
        <w:contextualSpacing/>
        <w:rPr>
          <w:rFonts w:ascii="Arial" w:hAnsi="Arial" w:cs="Times New Roman"/>
          <w:sz w:val="20"/>
          <w:szCs w:val="20"/>
        </w:rPr>
      </w:pPr>
      <w:r>
        <w:rPr>
          <w:rFonts w:cs="Times New Roman"/>
          <w:sz w:val="20"/>
          <w:szCs w:val="20"/>
        </w:rPr>
        <w:t>NOTICIANTE: Procuradoria Geral do Município de Recife.</w:t>
      </w:r>
    </w:p>
    <w:p>
      <w:pPr>
        <w:pStyle w:val="Normal"/>
        <w:spacing w:before="0" w:after="0"/>
        <w:contextualSpacing/>
        <w:jc w:val="both"/>
        <w:rPr>
          <w:rFonts w:ascii="Arial" w:hAnsi="Arial" w:cs="Times New Roman"/>
          <w:sz w:val="20"/>
          <w:szCs w:val="20"/>
        </w:rPr>
      </w:pPr>
      <w:r>
        <w:rPr>
          <w:rFonts w:cs="Times New Roman"/>
          <w:sz w:val="20"/>
          <w:szCs w:val="20"/>
        </w:rPr>
        <w:t>OBJETO: atos de improbidade administrativa, perpetrados em 2008, por André Luiz Pessoa Santiago em convênio para restauração de biblioteca.</w:t>
      </w:r>
    </w:p>
    <w:p>
      <w:pPr>
        <w:pStyle w:val="Normal"/>
        <w:spacing w:before="0" w:after="0"/>
        <w:contextualSpacing/>
        <w:rPr>
          <w:rFonts w:ascii="Arial" w:hAnsi="Arial" w:cs="Times New Roman"/>
          <w:sz w:val="20"/>
          <w:szCs w:val="20"/>
        </w:rPr>
      </w:pPr>
      <w:r>
        <w:rPr>
          <w:rFonts w:cs="Times New Roman"/>
          <w:sz w:val="20"/>
          <w:szCs w:val="20"/>
        </w:rPr>
        <w:t>EMENTA: IC. PPS. Atos de improbidade administrativa perpetrados em 2008 por André Luiz Pessoa Santiago em convênio para restauração de biblioteca. Longo tempo desde os fatos. Prescrição. Ação de cobrança ajuizada. Arquivamento.</w:t>
      </w:r>
    </w:p>
    <w:p>
      <w:pPr>
        <w:pStyle w:val="Contedodatabela"/>
        <w:spacing w:before="0" w:after="0"/>
        <w:contextualSpacing/>
        <w:rPr>
          <w:b/>
          <w:b/>
          <w:bCs/>
        </w:rPr>
      </w:pPr>
      <w:r>
        <w:rPr>
          <w:rFonts w:cs="Times New Roman"/>
          <w:b/>
          <w:bCs/>
          <w:sz w:val="20"/>
          <w:szCs w:val="20"/>
          <w:u w:val="none"/>
        </w:rPr>
        <w:t>ARQUIMEDES nº 2010/62.961</w:t>
      </w:r>
    </w:p>
    <w:p>
      <w:pPr>
        <w:pStyle w:val="Normal"/>
        <w:spacing w:before="0" w:after="0"/>
        <w:contextualSpacing/>
        <w:rPr>
          <w:rFonts w:ascii="Arial" w:hAnsi="Arial" w:cs="Times New Roman"/>
          <w:sz w:val="20"/>
          <w:szCs w:val="20"/>
          <w:u w:val="none"/>
        </w:rPr>
      </w:pPr>
      <w:r>
        <w:rPr>
          <w:rFonts w:cs="Times New Roman"/>
          <w:sz w:val="20"/>
          <w:szCs w:val="20"/>
          <w:u w:val="none"/>
        </w:rPr>
        <w:t>IC Nº 60/10 anexo 32</w:t>
      </w:r>
    </w:p>
    <w:p>
      <w:pPr>
        <w:pStyle w:val="Normal"/>
        <w:spacing w:before="0" w:after="0"/>
        <w:contextualSpacing/>
        <w:rPr>
          <w:rFonts w:ascii="Arial" w:hAnsi="Arial" w:cs="Times New Roman"/>
          <w:sz w:val="20"/>
          <w:szCs w:val="20"/>
        </w:rPr>
      </w:pPr>
      <w:r>
        <w:rPr>
          <w:rFonts w:cs="Times New Roman"/>
          <w:sz w:val="20"/>
          <w:szCs w:val="20"/>
        </w:rPr>
        <w:t>ÓRGÃO DE EXECUÇÃO: 16ª PJ CID Capital</w:t>
      </w:r>
    </w:p>
    <w:p>
      <w:pPr>
        <w:pStyle w:val="Normal"/>
        <w:spacing w:before="0" w:after="0"/>
        <w:contextualSpacing/>
        <w:rPr>
          <w:rFonts w:ascii="Arial" w:hAnsi="Arial" w:cs="Times New Roman"/>
          <w:sz w:val="20"/>
          <w:szCs w:val="20"/>
        </w:rPr>
      </w:pPr>
      <w:r>
        <w:rPr>
          <w:rFonts w:cs="Times New Roman"/>
          <w:sz w:val="20"/>
          <w:szCs w:val="20"/>
        </w:rPr>
        <w:t>CURADORIA: consumidor</w:t>
      </w:r>
    </w:p>
    <w:p>
      <w:pPr>
        <w:pStyle w:val="Normal"/>
        <w:spacing w:before="0" w:after="0"/>
        <w:contextualSpacing/>
        <w:rPr>
          <w:rFonts w:ascii="Arial" w:hAnsi="Arial" w:cs="Times New Roman"/>
          <w:sz w:val="20"/>
          <w:szCs w:val="20"/>
        </w:rPr>
      </w:pPr>
      <w:r>
        <w:rPr>
          <w:rFonts w:cs="Times New Roman"/>
          <w:sz w:val="20"/>
          <w:szCs w:val="20"/>
        </w:rPr>
        <w:t>NOTICIANTE: DE OFÍCIO.</w:t>
      </w:r>
    </w:p>
    <w:p>
      <w:pPr>
        <w:pStyle w:val="Normal"/>
        <w:spacing w:before="0" w:after="0"/>
        <w:contextualSpacing/>
        <w:jc w:val="both"/>
        <w:rPr>
          <w:rFonts w:ascii="Arial" w:hAnsi="Arial" w:cs="Times New Roman"/>
          <w:sz w:val="20"/>
          <w:szCs w:val="20"/>
        </w:rPr>
      </w:pPr>
      <w:r>
        <w:rPr>
          <w:rFonts w:cs="Times New Roman"/>
          <w:sz w:val="20"/>
          <w:szCs w:val="20"/>
        </w:rPr>
        <w:t>OBJETO: comercialização de empreendimentos imobiliários sem registro no cartório de imóveis e órgãos competente, Concretta Emp. Imobiliários.</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EMENTA: IC. Comercialização de empreendimentos imobiliários sem registro no cartório de imóveis e órgãos competente, Concretta Emp. Imobiliários. Celebração de TAC em 2011. Cumprimento. Arquivamento.</w:t>
      </w:r>
    </w:p>
    <w:p>
      <w:pPr>
        <w:pStyle w:val="Contedodatabela"/>
        <w:spacing w:before="0" w:after="0"/>
        <w:contextualSpacing/>
        <w:rPr>
          <w:b/>
          <w:b/>
          <w:bCs/>
        </w:rPr>
      </w:pPr>
      <w:r>
        <w:rPr>
          <w:rFonts w:cs="Times New Roman"/>
          <w:b/>
          <w:bCs/>
          <w:sz w:val="20"/>
          <w:szCs w:val="20"/>
        </w:rPr>
        <w:t>ARQUIMEDES nº 2018/225.020</w:t>
      </w:r>
    </w:p>
    <w:p>
      <w:pPr>
        <w:pStyle w:val="Normal"/>
        <w:spacing w:before="0" w:after="0"/>
        <w:contextualSpacing/>
        <w:rPr>
          <w:rFonts w:ascii="Arial" w:hAnsi="Arial" w:cs="Times New Roman"/>
          <w:sz w:val="20"/>
          <w:szCs w:val="20"/>
        </w:rPr>
      </w:pPr>
      <w:r>
        <w:rPr>
          <w:rFonts w:cs="Times New Roman"/>
          <w:sz w:val="20"/>
          <w:szCs w:val="20"/>
        </w:rPr>
        <w:t>PP Nº 13/2018</w:t>
      </w:r>
    </w:p>
    <w:p>
      <w:pPr>
        <w:pStyle w:val="Normal"/>
        <w:spacing w:before="0" w:after="0"/>
        <w:contextualSpacing/>
        <w:rPr>
          <w:rFonts w:ascii="Arial" w:hAnsi="Arial" w:cs="Times New Roman"/>
          <w:sz w:val="20"/>
          <w:szCs w:val="20"/>
        </w:rPr>
      </w:pPr>
      <w:r>
        <w:rPr>
          <w:rFonts w:cs="Times New Roman"/>
          <w:sz w:val="20"/>
          <w:szCs w:val="20"/>
        </w:rPr>
        <w:t>ÓRGÃO DE EXECUÇÃO: PJ de Sirinhaém</w:t>
      </w:r>
    </w:p>
    <w:p>
      <w:pPr>
        <w:pStyle w:val="Normal"/>
        <w:spacing w:before="0" w:after="0"/>
        <w:contextualSpacing/>
        <w:rPr>
          <w:rFonts w:ascii="Arial" w:hAnsi="Arial" w:cs="Times New Roman"/>
          <w:sz w:val="20"/>
          <w:szCs w:val="20"/>
        </w:rPr>
      </w:pPr>
      <w:r>
        <w:rPr>
          <w:rFonts w:cs="Times New Roman"/>
          <w:sz w:val="20"/>
          <w:szCs w:val="20"/>
        </w:rPr>
        <w:t>CURADORIA: PPS</w:t>
      </w:r>
    </w:p>
    <w:p>
      <w:pPr>
        <w:pStyle w:val="Normal"/>
        <w:spacing w:before="0" w:after="0"/>
        <w:contextualSpacing/>
        <w:rPr>
          <w:rFonts w:ascii="Arial" w:hAnsi="Arial" w:cs="Times New Roman"/>
          <w:sz w:val="20"/>
          <w:szCs w:val="20"/>
        </w:rPr>
      </w:pPr>
      <w:r>
        <w:rPr>
          <w:rFonts w:cs="Times New Roman"/>
          <w:sz w:val="20"/>
          <w:szCs w:val="20"/>
        </w:rPr>
        <w:t>NOTICIANTE: CAOP PPS.</w:t>
      </w:r>
    </w:p>
    <w:p>
      <w:pPr>
        <w:pStyle w:val="Normal"/>
        <w:spacing w:before="0" w:after="0"/>
        <w:contextualSpacing/>
        <w:jc w:val="both"/>
        <w:rPr>
          <w:rFonts w:ascii="Arial" w:hAnsi="Arial" w:cs="Times New Roman"/>
          <w:sz w:val="20"/>
          <w:szCs w:val="20"/>
        </w:rPr>
      </w:pPr>
      <w:r>
        <w:rPr>
          <w:rFonts w:cs="Times New Roman"/>
          <w:sz w:val="20"/>
          <w:szCs w:val="20"/>
        </w:rPr>
        <w:t>OBJETO: descumprimento da Resolução CONTRAN nº 709/2017 pela Prefeitura de Sirinhaém.</w:t>
      </w:r>
    </w:p>
    <w:p>
      <w:pPr>
        <w:pStyle w:val="Normal"/>
        <w:spacing w:before="0" w:after="0"/>
        <w:contextualSpacing/>
        <w:rPr>
          <w:rFonts w:ascii="Arial" w:hAnsi="Arial" w:cs="Times New Roman"/>
          <w:sz w:val="20"/>
          <w:szCs w:val="20"/>
        </w:rPr>
      </w:pPr>
      <w:r>
        <w:rPr>
          <w:rFonts w:cs="Times New Roman"/>
          <w:sz w:val="20"/>
          <w:szCs w:val="20"/>
        </w:rPr>
        <w:t>EMENTA: IC. PPS. Descumprimento da Resolução CONTRAN nº 709/2017 pela Prefeitura de Sirinhaém. Saneamento da ilegalidade. Arquivamento.</w:t>
      </w:r>
    </w:p>
    <w:p>
      <w:pPr>
        <w:pStyle w:val="Contedodatabela"/>
        <w:spacing w:before="0" w:after="0"/>
        <w:contextualSpacing/>
        <w:rPr>
          <w:b/>
          <w:b/>
          <w:bCs/>
        </w:rPr>
      </w:pPr>
      <w:r>
        <w:rPr>
          <w:rFonts w:cs="Times New Roman"/>
          <w:b/>
          <w:bCs/>
          <w:sz w:val="20"/>
          <w:szCs w:val="20"/>
          <w:u w:val="none"/>
        </w:rPr>
        <w:t>ARQUIMEDES nº 2017/2.618.793</w:t>
      </w:r>
    </w:p>
    <w:p>
      <w:pPr>
        <w:pStyle w:val="Normal"/>
        <w:spacing w:before="0" w:after="0"/>
        <w:contextualSpacing/>
        <w:rPr>
          <w:rFonts w:ascii="Arial" w:hAnsi="Arial"/>
          <w:sz w:val="20"/>
          <w:szCs w:val="20"/>
        </w:rPr>
      </w:pPr>
      <w:r>
        <w:rPr>
          <w:rFonts w:cs="Times New Roman"/>
          <w:sz w:val="20"/>
          <w:szCs w:val="20"/>
        </w:rPr>
        <w:t>PA Nº 06/2017</w:t>
      </w:r>
    </w:p>
    <w:p>
      <w:pPr>
        <w:pStyle w:val="Normal"/>
        <w:spacing w:before="0" w:after="0"/>
        <w:contextualSpacing/>
        <w:rPr>
          <w:rFonts w:ascii="Arial" w:hAnsi="Arial"/>
          <w:sz w:val="20"/>
          <w:szCs w:val="20"/>
        </w:rPr>
      </w:pPr>
      <w:r>
        <w:rPr>
          <w:rFonts w:cs="Times New Roman"/>
          <w:sz w:val="20"/>
          <w:szCs w:val="20"/>
        </w:rPr>
        <w:t>ÓRGÃO DE EXECUÇÃO: PJ CID Goiana</w:t>
      </w:r>
    </w:p>
    <w:p>
      <w:pPr>
        <w:pStyle w:val="Normal"/>
        <w:spacing w:before="0" w:after="0"/>
        <w:contextualSpacing/>
        <w:rPr>
          <w:rFonts w:ascii="Arial" w:hAnsi="Arial"/>
          <w:sz w:val="20"/>
          <w:szCs w:val="20"/>
        </w:rPr>
      </w:pPr>
      <w:r>
        <w:rPr>
          <w:rFonts w:cs="Times New Roman"/>
          <w:sz w:val="20"/>
          <w:szCs w:val="20"/>
        </w:rPr>
        <w:t>CURADORIA: infância e juventude</w:t>
      </w:r>
    </w:p>
    <w:p>
      <w:pPr>
        <w:pStyle w:val="Normal"/>
        <w:spacing w:before="0" w:after="0"/>
        <w:contextualSpacing/>
        <w:rPr>
          <w:rFonts w:ascii="Arial" w:hAnsi="Arial"/>
          <w:sz w:val="20"/>
          <w:szCs w:val="20"/>
        </w:rPr>
      </w:pPr>
      <w:r>
        <w:rPr>
          <w:rFonts w:cs="Times New Roman"/>
          <w:sz w:val="20"/>
          <w:szCs w:val="20"/>
        </w:rPr>
        <w:t>NOTICIANTE: Ana Carla Marinho</w:t>
      </w:r>
    </w:p>
    <w:p>
      <w:pPr>
        <w:pStyle w:val="Normal"/>
        <w:spacing w:before="0" w:after="0"/>
        <w:contextualSpacing/>
        <w:jc w:val="both"/>
        <w:rPr>
          <w:rFonts w:ascii="Arial" w:hAnsi="Arial"/>
          <w:sz w:val="20"/>
          <w:szCs w:val="20"/>
        </w:rPr>
      </w:pPr>
      <w:r>
        <w:rPr>
          <w:rFonts w:cs="Times New Roman"/>
          <w:sz w:val="20"/>
          <w:szCs w:val="20"/>
        </w:rPr>
        <w:t>OBJETO: situação de vulnerabilidade da criança HKML.</w:t>
      </w:r>
    </w:p>
    <w:p>
      <w:pPr>
        <w:pStyle w:val="Normal"/>
        <w:spacing w:before="0" w:after="0"/>
        <w:contextualSpacing/>
        <w:rPr>
          <w:rFonts w:ascii="Arial" w:hAnsi="Arial" w:cs="Times New Roman"/>
          <w:b w:val="false"/>
          <w:b w:val="false"/>
          <w:bCs w:val="false"/>
          <w:sz w:val="20"/>
          <w:szCs w:val="20"/>
        </w:rPr>
      </w:pPr>
      <w:r>
        <w:rPr>
          <w:rFonts w:cs="Times New Roman"/>
          <w:b w:val="false"/>
          <w:bCs w:val="false"/>
          <w:sz w:val="20"/>
          <w:szCs w:val="20"/>
        </w:rPr>
        <w:t>EMENTA: PA. Promoção de arquivamento sem recurso da parte noticiante. Direito Individual Indisponível. Indeferimento de homologação. Inteligência do artigo 8º, III e § 4º, da Resolução CSMP Nº 03/2019. Arquivamento no próprio órgão de execução. Devolução à PJ de origem.</w:t>
      </w:r>
    </w:p>
    <w:p>
      <w:pPr>
        <w:pStyle w:val="Contedodatabela"/>
        <w:spacing w:before="0" w:after="0"/>
        <w:contextualSpacing/>
        <w:rPr>
          <w:b/>
          <w:b/>
          <w:bCs/>
        </w:rPr>
      </w:pPr>
      <w:r>
        <w:rPr>
          <w:rFonts w:cs="Times New Roman"/>
          <w:b/>
          <w:bCs/>
          <w:sz w:val="20"/>
          <w:szCs w:val="20"/>
          <w:u w:val="none"/>
        </w:rPr>
        <w:t>ARQUIMEDES nº 2014/1.718.799</w:t>
      </w:r>
    </w:p>
    <w:p>
      <w:pPr>
        <w:pStyle w:val="Normal"/>
        <w:spacing w:before="0" w:after="0"/>
        <w:contextualSpacing/>
        <w:rPr>
          <w:rFonts w:ascii="Arial" w:hAnsi="Arial" w:cs="Times New Roman"/>
          <w:sz w:val="20"/>
          <w:szCs w:val="20"/>
          <w:u w:val="none"/>
        </w:rPr>
      </w:pPr>
      <w:r>
        <w:rPr>
          <w:rFonts w:cs="Times New Roman"/>
          <w:sz w:val="20"/>
          <w:szCs w:val="20"/>
          <w:u w:val="none"/>
        </w:rPr>
        <w:t>IC Nº 06/2015</w:t>
      </w:r>
    </w:p>
    <w:p>
      <w:pPr>
        <w:pStyle w:val="Normal"/>
        <w:spacing w:before="0" w:after="0"/>
        <w:contextualSpacing/>
        <w:rPr>
          <w:rFonts w:ascii="Arial" w:hAnsi="Arial" w:cs="Times New Roman"/>
          <w:sz w:val="20"/>
          <w:szCs w:val="20"/>
        </w:rPr>
      </w:pPr>
      <w:r>
        <w:rPr>
          <w:rFonts w:cs="Times New Roman"/>
          <w:sz w:val="20"/>
          <w:szCs w:val="20"/>
        </w:rPr>
        <w:t>ÓRGÃO DE EXECUÇÃO: 11ª PJ CID Capital</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Leopoldina Maria da Silva</w:t>
      </w:r>
    </w:p>
    <w:p>
      <w:pPr>
        <w:pStyle w:val="Normal"/>
        <w:spacing w:before="0" w:after="0"/>
        <w:contextualSpacing/>
        <w:jc w:val="both"/>
        <w:rPr>
          <w:rFonts w:ascii="Arial" w:hAnsi="Arial" w:cs="Times New Roman"/>
          <w:sz w:val="20"/>
          <w:szCs w:val="20"/>
        </w:rPr>
      </w:pPr>
      <w:r>
        <w:rPr>
          <w:rFonts w:cs="Times New Roman"/>
          <w:sz w:val="20"/>
          <w:szCs w:val="20"/>
        </w:rPr>
        <w:t>OBJETO: irregularidades no atendimento a portadores de doença Isquêmica no HGV.</w:t>
      </w:r>
    </w:p>
    <w:p>
      <w:pPr>
        <w:pStyle w:val="Normal"/>
        <w:spacing w:before="0" w:after="0"/>
        <w:contextualSpacing/>
        <w:rPr>
          <w:rFonts w:ascii="Arial" w:hAnsi="Arial" w:cs="Times New Roman"/>
          <w:sz w:val="20"/>
          <w:szCs w:val="20"/>
        </w:rPr>
      </w:pPr>
      <w:r>
        <w:rPr>
          <w:rFonts w:cs="Times New Roman"/>
          <w:sz w:val="20"/>
          <w:szCs w:val="20"/>
        </w:rPr>
        <w:t>EMENTA: IC. Irregularidades no atendimento a portadores de doença Isquêmica no HGV. Regularização da maioria das ilegalidades pela Administração. Mudança fática ao longo de 4 anos. Instauração de IC para tratar de fatos mais recentes. Inteligência da Portaria do Corregedor CNMP nº 291/2017. Arquivamento.</w:t>
      </w:r>
    </w:p>
    <w:p>
      <w:pPr>
        <w:pStyle w:val="Contedodatabela"/>
        <w:spacing w:before="0" w:after="0"/>
        <w:contextualSpacing/>
        <w:rPr>
          <w:b/>
          <w:b/>
          <w:bCs/>
        </w:rPr>
      </w:pPr>
      <w:r>
        <w:rPr>
          <w:rFonts w:cs="Times New Roman"/>
          <w:b/>
          <w:bCs/>
          <w:sz w:val="20"/>
          <w:szCs w:val="20"/>
        </w:rPr>
        <w:t>ARQUIMEDES nº 2017/2.566.465</w:t>
      </w:r>
    </w:p>
    <w:p>
      <w:pPr>
        <w:pStyle w:val="Normal"/>
        <w:spacing w:before="0" w:after="0"/>
        <w:contextualSpacing/>
        <w:rPr>
          <w:rFonts w:ascii="Arial" w:hAnsi="Arial" w:cs="Times New Roman"/>
          <w:sz w:val="20"/>
          <w:szCs w:val="20"/>
        </w:rPr>
      </w:pPr>
      <w:r>
        <w:rPr>
          <w:rFonts w:cs="Times New Roman"/>
          <w:sz w:val="20"/>
          <w:szCs w:val="20"/>
        </w:rPr>
        <w:t>IC Nº 08/2017</w:t>
      </w:r>
    </w:p>
    <w:p>
      <w:pPr>
        <w:pStyle w:val="Normal"/>
        <w:spacing w:before="0" w:after="0"/>
        <w:contextualSpacing/>
        <w:rPr>
          <w:rFonts w:ascii="Arial" w:hAnsi="Arial" w:cs="Times New Roman"/>
          <w:sz w:val="20"/>
          <w:szCs w:val="20"/>
        </w:rPr>
      </w:pPr>
      <w:r>
        <w:rPr>
          <w:rFonts w:cs="Times New Roman"/>
          <w:sz w:val="20"/>
          <w:szCs w:val="20"/>
        </w:rPr>
        <w:t>ÓRGÃO DE EXECUÇÃO: 35ª PJ CID CAPITAL</w:t>
      </w:r>
    </w:p>
    <w:p>
      <w:pPr>
        <w:pStyle w:val="Normal"/>
        <w:spacing w:before="0" w:after="0"/>
        <w:contextualSpacing/>
        <w:rPr>
          <w:rFonts w:ascii="Arial" w:hAnsi="Arial" w:cs="Times New Roman"/>
          <w:sz w:val="20"/>
          <w:szCs w:val="20"/>
        </w:rPr>
      </w:pPr>
      <w:r>
        <w:rPr>
          <w:rFonts w:cs="Times New Roman"/>
          <w:sz w:val="20"/>
          <w:szCs w:val="20"/>
        </w:rPr>
        <w:t>CURADORIA: Habitação e Urbanismo</w:t>
      </w:r>
    </w:p>
    <w:p>
      <w:pPr>
        <w:pStyle w:val="Normal"/>
        <w:spacing w:before="0" w:after="0"/>
        <w:contextualSpacing/>
        <w:rPr>
          <w:rFonts w:ascii="Arial" w:hAnsi="Arial" w:cs="Times New Roman"/>
          <w:sz w:val="20"/>
          <w:szCs w:val="20"/>
        </w:rPr>
      </w:pPr>
      <w:r>
        <w:rPr>
          <w:rFonts w:cs="Times New Roman"/>
          <w:sz w:val="20"/>
          <w:szCs w:val="20"/>
        </w:rPr>
        <w:t>NOTICIANTE: Anônimo</w:t>
      </w:r>
    </w:p>
    <w:p>
      <w:pPr>
        <w:pStyle w:val="Normal"/>
        <w:spacing w:before="0" w:after="0"/>
        <w:contextualSpacing/>
        <w:jc w:val="both"/>
        <w:rPr>
          <w:rFonts w:ascii="Arial" w:hAnsi="Arial" w:cs="Times New Roman"/>
          <w:sz w:val="20"/>
          <w:szCs w:val="20"/>
        </w:rPr>
      </w:pPr>
      <w:r>
        <w:rPr>
          <w:rFonts w:cs="Times New Roman"/>
          <w:sz w:val="20"/>
          <w:szCs w:val="20"/>
        </w:rPr>
        <w:t>OBJETO: Estabelecimento comercial fazendo uso indevido de vias públicas.</w:t>
      </w:r>
    </w:p>
    <w:p>
      <w:pPr>
        <w:pStyle w:val="Normal"/>
        <w:spacing w:before="0" w:after="0"/>
        <w:contextualSpacing/>
        <w:rPr>
          <w:rFonts w:ascii="Arial" w:hAnsi="Arial" w:cs="Times New Roman"/>
          <w:sz w:val="20"/>
          <w:szCs w:val="20"/>
        </w:rPr>
      </w:pPr>
      <w:r>
        <w:rPr>
          <w:rFonts w:cs="Times New Roman"/>
          <w:sz w:val="20"/>
          <w:szCs w:val="20"/>
        </w:rPr>
        <w:t>EMENTA: IC. Habitação e Urbanismo. “Bar do Titivo”. Ocupação de espaço público com mesas e cadeiras. Procedência da denúncia. Execução do poder de polícia. Afixação de faixa de encerramento de atividade. DIRCON. Arquivamento.</w:t>
      </w:r>
    </w:p>
    <w:p>
      <w:pPr>
        <w:pStyle w:val="Contedodatabela"/>
        <w:spacing w:before="0" w:after="0"/>
        <w:contextualSpacing/>
        <w:rPr>
          <w:b/>
          <w:b/>
          <w:bCs/>
        </w:rPr>
      </w:pPr>
      <w:r>
        <w:rPr>
          <w:rFonts w:cs="Times New Roman"/>
          <w:b/>
          <w:bCs/>
          <w:sz w:val="20"/>
          <w:szCs w:val="20"/>
        </w:rPr>
        <w:t>ARQUIMEDES nº 2014/1.527.163</w:t>
      </w:r>
    </w:p>
    <w:p>
      <w:pPr>
        <w:pStyle w:val="Normal"/>
        <w:spacing w:before="0" w:after="0"/>
        <w:contextualSpacing/>
        <w:rPr>
          <w:rFonts w:ascii="Arial" w:hAnsi="Arial" w:cs="Times New Roman"/>
          <w:sz w:val="20"/>
          <w:szCs w:val="20"/>
        </w:rPr>
      </w:pPr>
      <w:r>
        <w:rPr>
          <w:rFonts w:cs="Times New Roman"/>
          <w:sz w:val="20"/>
          <w:szCs w:val="20"/>
        </w:rPr>
        <w:t>PP Nº 08-027/2014</w:t>
      </w:r>
    </w:p>
    <w:p>
      <w:pPr>
        <w:pStyle w:val="Normal"/>
        <w:spacing w:before="0" w:after="0"/>
        <w:contextualSpacing/>
        <w:rPr>
          <w:rFonts w:ascii="Arial" w:hAnsi="Arial" w:cs="Times New Roman"/>
          <w:sz w:val="20"/>
          <w:szCs w:val="20"/>
        </w:rPr>
      </w:pPr>
      <w:r>
        <w:rPr>
          <w:rFonts w:cs="Times New Roman"/>
          <w:sz w:val="20"/>
          <w:szCs w:val="20"/>
        </w:rPr>
        <w:t>ÓRGÃO DE EXECUÇÃO: 3ª PJ CID PETROLINA</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Maira da Silva Lima</w:t>
      </w:r>
    </w:p>
    <w:p>
      <w:pPr>
        <w:pStyle w:val="Normal"/>
        <w:spacing w:before="0" w:after="0"/>
        <w:contextualSpacing/>
        <w:jc w:val="both"/>
        <w:rPr>
          <w:rFonts w:ascii="Arial" w:hAnsi="Arial" w:cs="Times New Roman"/>
          <w:sz w:val="20"/>
          <w:szCs w:val="20"/>
        </w:rPr>
      </w:pPr>
      <w:r>
        <w:rPr>
          <w:rFonts w:cs="Times New Roman"/>
          <w:sz w:val="20"/>
          <w:szCs w:val="20"/>
        </w:rPr>
        <w:t>OBJETO: Negativa de fornecimento de dieta industrializada para alimentação por sonda da noticiante.</w:t>
      </w:r>
    </w:p>
    <w:p>
      <w:pPr>
        <w:pStyle w:val="Normal"/>
        <w:spacing w:before="0" w:after="0"/>
        <w:contextualSpacing/>
        <w:rPr>
          <w:rFonts w:ascii="Arial" w:hAnsi="Arial" w:cs="Times New Roman"/>
          <w:sz w:val="20"/>
          <w:szCs w:val="20"/>
        </w:rPr>
      </w:pPr>
      <w:r>
        <w:rPr>
          <w:rFonts w:cs="Times New Roman"/>
          <w:sz w:val="20"/>
          <w:szCs w:val="20"/>
        </w:rPr>
        <w:t>EMENTA: PP. Saúde. Negativa de fornecimento de dieta industrializada para alimentação por sonda. Prefeitura de Petrolina. Inércia da demandante. Arquivamento.</w:t>
      </w:r>
    </w:p>
    <w:p>
      <w:pPr>
        <w:pStyle w:val="Contedodatabela"/>
        <w:spacing w:before="0" w:after="0"/>
        <w:contextualSpacing/>
        <w:rPr>
          <w:b/>
          <w:b/>
          <w:bCs/>
        </w:rPr>
      </w:pPr>
      <w:r>
        <w:rPr>
          <w:rFonts w:cs="Times New Roman"/>
          <w:b/>
          <w:bCs/>
          <w:sz w:val="20"/>
          <w:szCs w:val="20"/>
          <w:u w:val="none"/>
        </w:rPr>
        <w:t>ARQUIMEDES nº 2015/2.069.396</w:t>
      </w:r>
    </w:p>
    <w:p>
      <w:pPr>
        <w:pStyle w:val="Normal"/>
        <w:spacing w:before="0" w:after="0"/>
        <w:contextualSpacing/>
        <w:rPr>
          <w:rFonts w:ascii="Arial" w:hAnsi="Arial" w:cs="Times New Roman"/>
          <w:sz w:val="20"/>
          <w:szCs w:val="20"/>
          <w:u w:val="none"/>
        </w:rPr>
      </w:pPr>
      <w:r>
        <w:rPr>
          <w:rFonts w:cs="Times New Roman"/>
          <w:sz w:val="20"/>
          <w:szCs w:val="20"/>
          <w:u w:val="none"/>
        </w:rPr>
        <w:t>IC Nº 26/2015</w:t>
      </w:r>
    </w:p>
    <w:p>
      <w:pPr>
        <w:pStyle w:val="Normal"/>
        <w:spacing w:before="0" w:after="0"/>
        <w:contextualSpacing/>
        <w:rPr>
          <w:rFonts w:ascii="Arial" w:hAnsi="Arial" w:cs="Times New Roman"/>
          <w:sz w:val="20"/>
          <w:szCs w:val="20"/>
        </w:rPr>
      </w:pPr>
      <w:r>
        <w:rPr>
          <w:rFonts w:cs="Times New Roman"/>
          <w:sz w:val="20"/>
          <w:szCs w:val="20"/>
        </w:rPr>
        <w:t>ÓRGÃO DE EXECUÇÃO: 20ª PJ CID Capital</w:t>
      </w:r>
    </w:p>
    <w:p>
      <w:pPr>
        <w:pStyle w:val="Normal"/>
        <w:spacing w:before="0" w:after="0"/>
        <w:contextualSpacing/>
        <w:rPr>
          <w:rFonts w:ascii="Arial" w:hAnsi="Arial" w:cs="Times New Roman"/>
          <w:sz w:val="20"/>
          <w:szCs w:val="20"/>
        </w:rPr>
      </w:pPr>
      <w:r>
        <w:rPr>
          <w:rFonts w:cs="Times New Roman"/>
          <w:sz w:val="20"/>
          <w:szCs w:val="20"/>
        </w:rPr>
        <w:t>CURADORIA: urbanismo</w:t>
      </w:r>
    </w:p>
    <w:p>
      <w:pPr>
        <w:pStyle w:val="Normal"/>
        <w:spacing w:before="0" w:after="0"/>
        <w:contextualSpacing/>
        <w:rPr>
          <w:rFonts w:ascii="Arial" w:hAnsi="Arial" w:cs="Times New Roman"/>
          <w:sz w:val="20"/>
          <w:szCs w:val="20"/>
        </w:rPr>
      </w:pPr>
      <w:r>
        <w:rPr>
          <w:rFonts w:cs="Times New Roman"/>
          <w:sz w:val="20"/>
          <w:szCs w:val="20"/>
        </w:rPr>
        <w:t>NOTICIANTE: 15ª PJ CID Capital/Patrick Robert</w:t>
      </w:r>
    </w:p>
    <w:p>
      <w:pPr>
        <w:pStyle w:val="Normal"/>
        <w:spacing w:before="0" w:after="0"/>
        <w:contextualSpacing/>
        <w:jc w:val="both"/>
        <w:rPr>
          <w:rFonts w:ascii="Arial" w:hAnsi="Arial" w:cs="Times New Roman"/>
          <w:sz w:val="20"/>
          <w:szCs w:val="20"/>
        </w:rPr>
      </w:pPr>
      <w:r>
        <w:rPr>
          <w:rFonts w:cs="Times New Roman"/>
          <w:sz w:val="20"/>
          <w:szCs w:val="20"/>
        </w:rPr>
        <w:t>OBJETO: irregularidades na concessão de espaços para comerciantes no Parque de Exposição do Cordeiro, em 2011.</w:t>
      </w:r>
    </w:p>
    <w:p>
      <w:pPr>
        <w:pStyle w:val="Normal"/>
        <w:spacing w:before="0" w:after="0"/>
        <w:contextualSpacing/>
        <w:rPr>
          <w:rFonts w:ascii="Arial" w:hAnsi="Arial" w:cs="Times New Roman"/>
          <w:sz w:val="20"/>
          <w:szCs w:val="20"/>
        </w:rPr>
      </w:pPr>
      <w:r>
        <w:rPr>
          <w:rFonts w:cs="Times New Roman"/>
          <w:sz w:val="20"/>
          <w:szCs w:val="20"/>
        </w:rPr>
        <w:t>EMENTA: IC. Irregularidades na concessão de espaços para comerciantes no Parque de Exposição do Cordeiro. Regularização da maioria das ilegalidades pela Administração. Mudança fática ao longo de 8 anos. Instauração de IC para tratar de fatos mais recentes. Inteligência da Portaria do Corregedor CNMP nº 291/2017. Arquivamento.</w:t>
      </w:r>
    </w:p>
    <w:p>
      <w:pPr>
        <w:pStyle w:val="Contedodatabela"/>
        <w:spacing w:before="0" w:after="0"/>
        <w:contextualSpacing/>
        <w:rPr>
          <w:b/>
          <w:b/>
          <w:bCs/>
        </w:rPr>
      </w:pPr>
      <w:r>
        <w:rPr>
          <w:rFonts w:cs="Times New Roman"/>
          <w:b/>
          <w:bCs/>
          <w:sz w:val="20"/>
          <w:szCs w:val="20"/>
          <w:u w:val="none"/>
        </w:rPr>
        <w:t>ARQUIMEDES nº 2017/2.651.813</w:t>
      </w:r>
    </w:p>
    <w:p>
      <w:pPr>
        <w:pStyle w:val="Normal"/>
        <w:spacing w:before="0" w:after="0"/>
        <w:contextualSpacing/>
        <w:rPr>
          <w:rFonts w:ascii="Arial" w:hAnsi="Arial" w:cs="Times New Roman"/>
          <w:sz w:val="20"/>
          <w:szCs w:val="20"/>
          <w:u w:val="none"/>
        </w:rPr>
      </w:pPr>
      <w:r>
        <w:rPr>
          <w:rFonts w:cs="Times New Roman"/>
          <w:sz w:val="20"/>
          <w:szCs w:val="20"/>
          <w:u w:val="none"/>
        </w:rPr>
        <w:t>IC nº 101/2017</w:t>
      </w:r>
    </w:p>
    <w:p>
      <w:pPr>
        <w:pStyle w:val="Normal"/>
        <w:spacing w:before="0" w:after="0"/>
        <w:contextualSpacing/>
        <w:rPr>
          <w:rFonts w:ascii="Arial" w:hAnsi="Arial" w:cs="Times New Roman"/>
          <w:sz w:val="20"/>
          <w:szCs w:val="20"/>
        </w:rPr>
      </w:pPr>
      <w:r>
        <w:rPr>
          <w:rFonts w:cs="Times New Roman"/>
          <w:sz w:val="20"/>
          <w:szCs w:val="20"/>
        </w:rPr>
        <w:t>ÓRGÃO DE EXECUÇÃO: 2ª PJ CID Camaragibe</w:t>
      </w:r>
    </w:p>
    <w:p>
      <w:pPr>
        <w:pStyle w:val="Normal"/>
        <w:spacing w:before="0" w:after="0"/>
        <w:contextualSpacing/>
        <w:rPr>
          <w:rFonts w:ascii="Arial" w:hAnsi="Arial" w:cs="Times New Roman"/>
          <w:sz w:val="20"/>
          <w:szCs w:val="20"/>
        </w:rPr>
      </w:pPr>
      <w:r>
        <w:rPr>
          <w:rFonts w:cs="Times New Roman"/>
          <w:sz w:val="20"/>
          <w:szCs w:val="20"/>
        </w:rPr>
        <w:t>CURADORIA: MEIO AMBIENTE</w:t>
      </w:r>
    </w:p>
    <w:p>
      <w:pPr>
        <w:pStyle w:val="Normal"/>
        <w:spacing w:before="0" w:after="0"/>
        <w:contextualSpacing/>
        <w:rPr>
          <w:rFonts w:ascii="Arial" w:hAnsi="Arial" w:cs="Times New Roman"/>
          <w:sz w:val="20"/>
          <w:szCs w:val="20"/>
        </w:rPr>
      </w:pPr>
      <w:r>
        <w:rPr>
          <w:rFonts w:cs="Times New Roman"/>
          <w:sz w:val="20"/>
          <w:szCs w:val="20"/>
        </w:rPr>
        <w:t>NOTICIANTE: Luciano das Chagas e Silva</w:t>
      </w:r>
    </w:p>
    <w:p>
      <w:pPr>
        <w:pStyle w:val="Normal"/>
        <w:spacing w:before="0" w:after="0"/>
        <w:contextualSpacing/>
        <w:jc w:val="both"/>
        <w:rPr>
          <w:rFonts w:ascii="Arial" w:hAnsi="Arial" w:cs="Times New Roman"/>
          <w:sz w:val="20"/>
          <w:szCs w:val="20"/>
        </w:rPr>
      </w:pPr>
      <w:r>
        <w:rPr>
          <w:rFonts w:cs="Times New Roman"/>
          <w:sz w:val="20"/>
          <w:szCs w:val="20"/>
        </w:rPr>
        <w:t>OBJETO: poluição sonora pela fábrica VILOPACK Indústria e Comércio de Embalagens Ltda.</w:t>
      </w:r>
    </w:p>
    <w:p>
      <w:pPr>
        <w:pStyle w:val="Normal"/>
        <w:widowControl/>
        <w:suppressAutoHyphens w:val="true"/>
        <w:overflowPunct w:val="false"/>
        <w:bidi w:val="0"/>
        <w:spacing w:before="0" w:after="0"/>
        <w:ind w:left="0" w:right="0" w:hanging="0"/>
        <w:contextualSpacing/>
        <w:jc w:val="left"/>
        <w:textAlignment w:val="baseline"/>
        <w:rPr>
          <w:rFonts w:ascii="Arial" w:hAnsi="Arial" w:cs="Times New Roman"/>
          <w:sz w:val="20"/>
          <w:szCs w:val="20"/>
        </w:rPr>
      </w:pPr>
      <w:r>
        <w:rPr>
          <w:rFonts w:cs="Times New Roman"/>
          <w:sz w:val="20"/>
          <w:szCs w:val="20"/>
        </w:rPr>
        <w:t xml:space="preserve">EMENTA: IC. Poluição sonora pela fábrica VILOPACK Indústria e Comércio de Embalagens Ltda. Fiscalização </w:t>
      </w:r>
      <w:r>
        <w:rPr>
          <w:rFonts w:cs="Times New Roman"/>
          <w:i/>
          <w:iCs/>
          <w:sz w:val="20"/>
          <w:szCs w:val="20"/>
        </w:rPr>
        <w:t xml:space="preserve">in loco </w:t>
      </w:r>
      <w:r>
        <w:rPr>
          <w:rFonts w:cs="Times New Roman"/>
          <w:sz w:val="20"/>
          <w:szCs w:val="20"/>
        </w:rPr>
        <w:t>da Prefeitura de Camaragibe. Cumprimento da legislação aplicável. Ausência de indícios de ilegalidade. Arquivamento.</w:t>
      </w:r>
    </w:p>
    <w:p>
      <w:pPr>
        <w:pStyle w:val="Contedodatabela"/>
        <w:spacing w:before="0" w:after="0"/>
        <w:contextualSpacing/>
        <w:rPr>
          <w:b/>
          <w:b/>
          <w:bCs/>
        </w:rPr>
      </w:pPr>
      <w:r>
        <w:rPr>
          <w:rFonts w:cs="Times New Roman"/>
          <w:b/>
          <w:bCs/>
          <w:sz w:val="20"/>
          <w:szCs w:val="20"/>
        </w:rPr>
        <w:t>ARQUIMEDES nº 2018/220.299</w:t>
      </w:r>
    </w:p>
    <w:p>
      <w:pPr>
        <w:pStyle w:val="Normal"/>
        <w:spacing w:before="0" w:after="0"/>
        <w:contextualSpacing/>
        <w:rPr>
          <w:rFonts w:ascii="Arial" w:hAnsi="Arial" w:cs="Times New Roman"/>
          <w:sz w:val="20"/>
          <w:szCs w:val="20"/>
        </w:rPr>
      </w:pPr>
      <w:r>
        <w:rPr>
          <w:rFonts w:cs="Times New Roman"/>
          <w:sz w:val="20"/>
          <w:szCs w:val="20"/>
        </w:rPr>
        <w:t>PP Nº 06/2019</w:t>
      </w:r>
    </w:p>
    <w:p>
      <w:pPr>
        <w:pStyle w:val="Normal"/>
        <w:spacing w:before="0" w:after="0"/>
        <w:contextualSpacing/>
        <w:rPr>
          <w:rFonts w:ascii="Arial" w:hAnsi="Arial" w:cs="Times New Roman"/>
          <w:sz w:val="20"/>
          <w:szCs w:val="20"/>
        </w:rPr>
      </w:pPr>
      <w:r>
        <w:rPr>
          <w:rFonts w:cs="Times New Roman"/>
          <w:sz w:val="20"/>
          <w:szCs w:val="20"/>
        </w:rPr>
        <w:t>ÓRGÃO DE EXECUÇÃO: PJ de São Bento do Una</w:t>
      </w:r>
    </w:p>
    <w:p>
      <w:pPr>
        <w:pStyle w:val="Normal"/>
        <w:spacing w:before="0" w:after="0"/>
        <w:contextualSpacing/>
        <w:rPr>
          <w:rFonts w:ascii="Arial" w:hAnsi="Arial" w:cs="Times New Roman"/>
          <w:sz w:val="20"/>
          <w:szCs w:val="20"/>
        </w:rPr>
      </w:pPr>
      <w:r>
        <w:rPr>
          <w:rFonts w:cs="Times New Roman"/>
          <w:sz w:val="20"/>
          <w:szCs w:val="20"/>
        </w:rPr>
        <w:t>CURADORIA: PPS</w:t>
      </w:r>
    </w:p>
    <w:p>
      <w:pPr>
        <w:pStyle w:val="Normal"/>
        <w:spacing w:before="0" w:after="0"/>
        <w:contextualSpacing/>
        <w:rPr>
          <w:rFonts w:ascii="Arial" w:hAnsi="Arial" w:cs="Times New Roman"/>
          <w:sz w:val="20"/>
          <w:szCs w:val="20"/>
        </w:rPr>
      </w:pPr>
      <w:r>
        <w:rPr>
          <w:rFonts w:cs="Times New Roman"/>
          <w:sz w:val="20"/>
          <w:szCs w:val="20"/>
        </w:rPr>
        <w:t>NOTICIANTE: João Medeiros de Oliveira.</w:t>
      </w:r>
    </w:p>
    <w:p>
      <w:pPr>
        <w:pStyle w:val="Normal"/>
        <w:spacing w:before="0" w:after="0"/>
        <w:contextualSpacing/>
        <w:jc w:val="both"/>
        <w:rPr>
          <w:rFonts w:ascii="Arial" w:hAnsi="Arial" w:cs="Times New Roman"/>
          <w:sz w:val="20"/>
          <w:szCs w:val="20"/>
        </w:rPr>
      </w:pPr>
      <w:r>
        <w:rPr>
          <w:rFonts w:cs="Times New Roman"/>
          <w:sz w:val="20"/>
          <w:szCs w:val="20"/>
        </w:rPr>
        <w:t>OBJETO: tratamento discriminatório para renovação de concessão de táxi pela Prefeitura de São Bento do Una.</w:t>
      </w:r>
    </w:p>
    <w:p>
      <w:pPr>
        <w:pStyle w:val="Normal"/>
        <w:spacing w:before="0" w:after="0"/>
        <w:contextualSpacing/>
        <w:rPr>
          <w:rFonts w:ascii="Arial" w:hAnsi="Arial" w:cs="Times New Roman"/>
          <w:sz w:val="20"/>
          <w:szCs w:val="20"/>
        </w:rPr>
      </w:pPr>
      <w:r>
        <w:rPr>
          <w:rFonts w:cs="Times New Roman"/>
          <w:sz w:val="20"/>
          <w:szCs w:val="20"/>
        </w:rPr>
        <w:t>EMENTA: PP. PPS. Tratamento discriminatório para renovação de concessão de táxi pela Prefeitura de São Bento do Una. Recomendação do MP para edição de lei com critérios. Cumprimento integral da recomendação pela Prefeitura. Saneamento da ilegalidade. Arquivamento.</w:t>
      </w:r>
    </w:p>
    <w:p>
      <w:pPr>
        <w:pStyle w:val="Contedodatabela"/>
        <w:spacing w:before="0" w:after="0"/>
        <w:contextualSpacing/>
        <w:rPr>
          <w:b/>
          <w:b/>
          <w:bCs/>
        </w:rPr>
      </w:pPr>
      <w:r>
        <w:rPr>
          <w:rFonts w:cs="Times New Roman"/>
          <w:b/>
          <w:bCs/>
          <w:sz w:val="20"/>
          <w:szCs w:val="20"/>
          <w:u w:val="none"/>
        </w:rPr>
        <w:t>ARQUIMEDES nº 2018/352.275</w:t>
      </w:r>
    </w:p>
    <w:p>
      <w:pPr>
        <w:pStyle w:val="Normal"/>
        <w:spacing w:before="0" w:after="0"/>
        <w:contextualSpacing/>
        <w:rPr>
          <w:rFonts w:ascii="Arial" w:hAnsi="Arial" w:cs="Times New Roman"/>
          <w:sz w:val="20"/>
          <w:szCs w:val="20"/>
          <w:u w:val="none"/>
        </w:rPr>
      </w:pPr>
      <w:r>
        <w:rPr>
          <w:rFonts w:cs="Times New Roman"/>
          <w:sz w:val="20"/>
          <w:szCs w:val="20"/>
          <w:u w:val="none"/>
        </w:rPr>
        <w:t>IC nº 02/2018 (anexo 31)</w:t>
      </w:r>
    </w:p>
    <w:p>
      <w:pPr>
        <w:pStyle w:val="Normal"/>
        <w:spacing w:before="0" w:after="0"/>
        <w:contextualSpacing/>
        <w:rPr>
          <w:rFonts w:ascii="Arial" w:hAnsi="Arial" w:cs="Times New Roman"/>
          <w:sz w:val="20"/>
          <w:szCs w:val="20"/>
        </w:rPr>
      </w:pPr>
      <w:r>
        <w:rPr>
          <w:rFonts w:cs="Times New Roman"/>
          <w:sz w:val="20"/>
          <w:szCs w:val="20"/>
        </w:rPr>
        <w:t>ÓRGÃO DE EXECUÇÃO: 5ª PJ CID Olinda</w:t>
      </w:r>
    </w:p>
    <w:p>
      <w:pPr>
        <w:pStyle w:val="Normal"/>
        <w:spacing w:before="0" w:after="0"/>
        <w:contextualSpacing/>
        <w:rPr>
          <w:rFonts w:ascii="Arial" w:hAnsi="Arial" w:cs="Times New Roman"/>
          <w:sz w:val="20"/>
          <w:szCs w:val="20"/>
        </w:rPr>
      </w:pPr>
      <w:r>
        <w:rPr>
          <w:rFonts w:cs="Times New Roman"/>
          <w:sz w:val="20"/>
          <w:szCs w:val="20"/>
        </w:rPr>
        <w:t>CURADORIA: educação</w:t>
      </w:r>
    </w:p>
    <w:p>
      <w:pPr>
        <w:pStyle w:val="Normal"/>
        <w:spacing w:before="0" w:after="0"/>
        <w:contextualSpacing/>
        <w:rPr>
          <w:rFonts w:ascii="Arial" w:hAnsi="Arial" w:cs="Times New Roman"/>
          <w:sz w:val="20"/>
          <w:szCs w:val="20"/>
        </w:rPr>
      </w:pPr>
      <w:r>
        <w:rPr>
          <w:rFonts w:cs="Times New Roman"/>
          <w:sz w:val="20"/>
          <w:szCs w:val="20"/>
        </w:rPr>
        <w:t>NOTICIANTE: de ofício.</w:t>
      </w:r>
    </w:p>
    <w:p>
      <w:pPr>
        <w:pStyle w:val="Normal"/>
        <w:spacing w:before="0" w:after="0"/>
        <w:contextualSpacing/>
        <w:jc w:val="both"/>
        <w:rPr>
          <w:rFonts w:ascii="Arial" w:hAnsi="Arial" w:cs="Times New Roman"/>
          <w:sz w:val="20"/>
          <w:szCs w:val="20"/>
        </w:rPr>
      </w:pPr>
      <w:r>
        <w:rPr>
          <w:rFonts w:cs="Times New Roman"/>
          <w:sz w:val="20"/>
          <w:szCs w:val="20"/>
        </w:rPr>
        <w:t>OBJETO: irregularidades na estrutura física da Escola Estadual São Lucas.</w:t>
      </w:r>
    </w:p>
    <w:p>
      <w:pPr>
        <w:pStyle w:val="Normal"/>
        <w:spacing w:before="0" w:after="0"/>
        <w:contextualSpacing/>
        <w:rPr>
          <w:rFonts w:ascii="Arial" w:hAnsi="Arial" w:cs="Times New Roman"/>
          <w:sz w:val="20"/>
          <w:szCs w:val="20"/>
        </w:rPr>
      </w:pPr>
      <w:r>
        <w:rPr>
          <w:rFonts w:cs="Times New Roman"/>
          <w:sz w:val="20"/>
          <w:szCs w:val="20"/>
        </w:rPr>
        <w:t>EMENTA: IC. Irregularidades na estrutura física da Escola Estadual São Lucas. Última inspeção em 2013. Fatos desatualizados. Instauração de PA para acompanhamento. Adequação à Resolução nº 03/2019. Arquivamento.</w:t>
      </w:r>
    </w:p>
    <w:p>
      <w:pPr>
        <w:pStyle w:val="Contedodatabela"/>
        <w:spacing w:before="0" w:after="0"/>
        <w:contextualSpacing/>
        <w:rPr>
          <w:b/>
          <w:b/>
          <w:bCs/>
        </w:rPr>
      </w:pPr>
      <w:r>
        <w:rPr>
          <w:rFonts w:cs="Times New Roman"/>
          <w:b/>
          <w:bCs/>
          <w:sz w:val="20"/>
          <w:szCs w:val="20"/>
        </w:rPr>
        <w:t>ARQUIMEDES nº 2016/2.421.232</w:t>
      </w:r>
    </w:p>
    <w:p>
      <w:pPr>
        <w:pStyle w:val="Normal"/>
        <w:spacing w:before="0" w:after="0"/>
        <w:contextualSpacing/>
        <w:rPr>
          <w:rFonts w:ascii="Arial" w:hAnsi="Arial" w:cs="Times New Roman"/>
          <w:sz w:val="20"/>
          <w:szCs w:val="20"/>
        </w:rPr>
      </w:pPr>
      <w:r>
        <w:rPr>
          <w:rFonts w:cs="Times New Roman"/>
          <w:sz w:val="20"/>
          <w:szCs w:val="20"/>
        </w:rPr>
        <w:t>IC Nº 001/2017</w:t>
      </w:r>
    </w:p>
    <w:p>
      <w:pPr>
        <w:pStyle w:val="Normal"/>
        <w:spacing w:before="0" w:after="0"/>
        <w:contextualSpacing/>
        <w:rPr>
          <w:rFonts w:ascii="Arial" w:hAnsi="Arial" w:cs="Times New Roman"/>
          <w:sz w:val="20"/>
          <w:szCs w:val="20"/>
        </w:rPr>
      </w:pPr>
      <w:r>
        <w:rPr>
          <w:rFonts w:cs="Times New Roman"/>
          <w:sz w:val="20"/>
          <w:szCs w:val="20"/>
        </w:rPr>
        <w:t>ÓRGÃO DE EXECUÇÃO: PJ CHÃ GRANDE</w:t>
      </w:r>
    </w:p>
    <w:p>
      <w:pPr>
        <w:pStyle w:val="Normal"/>
        <w:spacing w:before="0" w:after="0"/>
        <w:contextualSpacing/>
        <w:rPr>
          <w:rFonts w:ascii="Arial" w:hAnsi="Arial" w:cs="Times New Roman"/>
          <w:sz w:val="20"/>
          <w:szCs w:val="20"/>
        </w:rPr>
      </w:pPr>
      <w:r>
        <w:rPr>
          <w:rFonts w:cs="Times New Roman"/>
          <w:sz w:val="20"/>
          <w:szCs w:val="20"/>
        </w:rPr>
        <w:t>CURADORIA: Patrimônio Público</w:t>
      </w:r>
    </w:p>
    <w:p>
      <w:pPr>
        <w:pStyle w:val="Normal"/>
        <w:spacing w:before="0" w:after="0"/>
        <w:contextualSpacing/>
        <w:rPr>
          <w:rFonts w:ascii="Arial" w:hAnsi="Arial" w:cs="Times New Roman"/>
          <w:sz w:val="20"/>
          <w:szCs w:val="20"/>
        </w:rPr>
      </w:pPr>
      <w:r>
        <w:rPr>
          <w:rFonts w:cs="Times New Roman"/>
          <w:sz w:val="20"/>
          <w:szCs w:val="20"/>
        </w:rPr>
        <w:t>NOTICIANTE: Ministério Público de Contas</w:t>
      </w:r>
    </w:p>
    <w:p>
      <w:pPr>
        <w:pStyle w:val="Normal"/>
        <w:spacing w:before="0" w:after="0"/>
        <w:contextualSpacing/>
        <w:jc w:val="both"/>
        <w:rPr>
          <w:rFonts w:ascii="Arial" w:hAnsi="Arial" w:cs="Times New Roman"/>
          <w:sz w:val="20"/>
          <w:szCs w:val="20"/>
        </w:rPr>
      </w:pPr>
      <w:r>
        <w:rPr>
          <w:rFonts w:cs="Times New Roman"/>
          <w:sz w:val="20"/>
          <w:szCs w:val="20"/>
        </w:rPr>
        <w:t>OBJETO: Uso indevido do FUNDEB, apropriação indébita e sonegação fiscal de contribuições previdenciárias, relativas ao exercício de 2009.</w:t>
      </w:r>
    </w:p>
    <w:p>
      <w:pPr>
        <w:pStyle w:val="Normal"/>
        <w:spacing w:before="0" w:after="0"/>
        <w:contextualSpacing/>
        <w:rPr>
          <w:rFonts w:ascii="Arial" w:hAnsi="Arial" w:cs="Times New Roman"/>
          <w:sz w:val="20"/>
          <w:szCs w:val="20"/>
        </w:rPr>
      </w:pPr>
      <w:r>
        <w:rPr>
          <w:rFonts w:cs="Times New Roman"/>
          <w:sz w:val="20"/>
          <w:szCs w:val="20"/>
        </w:rPr>
        <w:t>EMENTA: IC. Improbidade Administrativa. Realização de despesas do FUNDEB sem lastro financeiro. Prescrição. Apropriação indébita previdenciária. Sonegação previdenciária. Prefeitura de Chã Grande. Possíveis crimes perpetrados. Remessa ao Procurador-Geral de Justiça. Arquivamento.</w:t>
      </w:r>
    </w:p>
    <w:p>
      <w:pPr>
        <w:pStyle w:val="Contedodatabela"/>
        <w:spacing w:before="0" w:after="0"/>
        <w:contextualSpacing/>
        <w:rPr>
          <w:b/>
          <w:b/>
          <w:bCs/>
        </w:rPr>
      </w:pPr>
      <w:r>
        <w:rPr>
          <w:rFonts w:cs="Times New Roman"/>
          <w:b/>
          <w:bCs/>
          <w:sz w:val="20"/>
          <w:szCs w:val="20"/>
        </w:rPr>
        <w:t>ARQUIMEDES nº 2016/2225567</w:t>
      </w:r>
    </w:p>
    <w:p>
      <w:pPr>
        <w:pStyle w:val="Normal"/>
        <w:spacing w:before="0" w:after="0"/>
        <w:contextualSpacing/>
        <w:rPr>
          <w:rFonts w:ascii="Arial" w:hAnsi="Arial" w:cs="Times New Roman"/>
          <w:sz w:val="20"/>
          <w:szCs w:val="20"/>
        </w:rPr>
      </w:pPr>
      <w:r>
        <w:rPr>
          <w:rFonts w:cs="Times New Roman"/>
          <w:sz w:val="20"/>
          <w:szCs w:val="20"/>
        </w:rPr>
        <w:t>PP Nº 034/2016</w:t>
      </w:r>
    </w:p>
    <w:p>
      <w:pPr>
        <w:pStyle w:val="Normal"/>
        <w:spacing w:before="0" w:after="0"/>
        <w:contextualSpacing/>
        <w:rPr>
          <w:rFonts w:ascii="Arial" w:hAnsi="Arial" w:cs="Times New Roman"/>
          <w:sz w:val="20"/>
          <w:szCs w:val="20"/>
        </w:rPr>
      </w:pPr>
      <w:r>
        <w:rPr>
          <w:rFonts w:cs="Times New Roman"/>
          <w:sz w:val="20"/>
          <w:szCs w:val="20"/>
        </w:rPr>
        <w:t>ÓRGÃO DE EXECUÇÃO: 2ª PJ CID OLINDA</w:t>
      </w:r>
    </w:p>
    <w:p>
      <w:pPr>
        <w:pStyle w:val="Normal"/>
        <w:spacing w:before="0" w:after="0"/>
        <w:contextualSpacing/>
        <w:rPr>
          <w:rFonts w:ascii="Arial" w:hAnsi="Arial" w:cs="Times New Roman"/>
          <w:sz w:val="20"/>
          <w:szCs w:val="20"/>
        </w:rPr>
      </w:pPr>
      <w:r>
        <w:rPr>
          <w:rFonts w:cs="Times New Roman"/>
          <w:sz w:val="20"/>
          <w:szCs w:val="20"/>
        </w:rPr>
        <w:t>CURADORIA: Saúde</w:t>
      </w:r>
    </w:p>
    <w:p>
      <w:pPr>
        <w:pStyle w:val="Normal"/>
        <w:spacing w:before="0" w:after="0"/>
        <w:contextualSpacing/>
        <w:rPr>
          <w:rFonts w:ascii="Arial" w:hAnsi="Arial" w:cs="Times New Roman"/>
          <w:sz w:val="20"/>
          <w:szCs w:val="20"/>
        </w:rPr>
      </w:pPr>
      <w:r>
        <w:rPr>
          <w:rFonts w:cs="Times New Roman"/>
          <w:sz w:val="20"/>
          <w:szCs w:val="20"/>
        </w:rPr>
        <w:t>NOTICIANTE: Dilea Maria Jaguaribe da Fonseca</w:t>
      </w:r>
    </w:p>
    <w:p>
      <w:pPr>
        <w:pStyle w:val="Normal"/>
        <w:spacing w:before="0" w:after="0"/>
        <w:contextualSpacing/>
        <w:jc w:val="both"/>
        <w:rPr>
          <w:rFonts w:ascii="Arial" w:hAnsi="Arial" w:cs="Times New Roman"/>
          <w:sz w:val="20"/>
          <w:szCs w:val="20"/>
        </w:rPr>
      </w:pPr>
      <w:r>
        <w:rPr>
          <w:rFonts w:cs="Times New Roman"/>
          <w:sz w:val="20"/>
          <w:szCs w:val="20"/>
        </w:rPr>
        <w:t>OBJETO: Obstáculos ao atendimento médico oftalmológico</w:t>
      </w:r>
    </w:p>
    <w:p>
      <w:pPr>
        <w:pStyle w:val="Normal"/>
        <w:spacing w:before="0" w:after="0"/>
        <w:contextualSpacing/>
        <w:rPr>
          <w:rFonts w:ascii="Arial" w:hAnsi="Arial" w:cs="Times New Roman"/>
          <w:sz w:val="20"/>
          <w:szCs w:val="20"/>
        </w:rPr>
      </w:pPr>
      <w:r>
        <w:rPr>
          <w:rFonts w:cs="Times New Roman"/>
          <w:sz w:val="20"/>
          <w:szCs w:val="20"/>
        </w:rPr>
        <w:t>EMENTA: PP. Saúde. Dificuldade em receber tratamento médico oftalmológico adequado. Fundação Altino Ventura. Procedência da denúncia. Pleito atendido. Arquivamento.</w:t>
      </w:r>
    </w:p>
    <w:p>
      <w:pPr>
        <w:pStyle w:val="Contedodatabela"/>
        <w:spacing w:before="0" w:after="0"/>
        <w:contextualSpacing/>
        <w:rPr>
          <w:b/>
          <w:b/>
          <w:bCs/>
        </w:rPr>
      </w:pPr>
      <w:r>
        <w:rPr>
          <w:rFonts w:cs="Times New Roman"/>
          <w:b/>
          <w:bCs/>
          <w:sz w:val="20"/>
          <w:szCs w:val="20"/>
        </w:rPr>
        <w:t>ARQUIMEDES nº 2018/328137</w:t>
      </w:r>
    </w:p>
    <w:p>
      <w:pPr>
        <w:pStyle w:val="Normal"/>
        <w:spacing w:before="0" w:after="0"/>
        <w:contextualSpacing/>
        <w:rPr>
          <w:rFonts w:ascii="Arial" w:hAnsi="Arial" w:cs="Times New Roman"/>
          <w:sz w:val="20"/>
          <w:szCs w:val="20"/>
        </w:rPr>
      </w:pPr>
      <w:r>
        <w:rPr>
          <w:rFonts w:cs="Times New Roman"/>
          <w:sz w:val="20"/>
          <w:szCs w:val="20"/>
        </w:rPr>
        <w:t>IC Nº 006/19-17</w:t>
      </w:r>
    </w:p>
    <w:p>
      <w:pPr>
        <w:pStyle w:val="Normal"/>
        <w:spacing w:before="0" w:after="0"/>
        <w:contextualSpacing/>
        <w:rPr>
          <w:rFonts w:ascii="Arial" w:hAnsi="Arial" w:cs="Times New Roman"/>
          <w:sz w:val="20"/>
          <w:szCs w:val="20"/>
        </w:rPr>
      </w:pPr>
      <w:r>
        <w:rPr>
          <w:rFonts w:cs="Times New Roman"/>
          <w:sz w:val="20"/>
          <w:szCs w:val="20"/>
        </w:rPr>
        <w:t>ÓRGÃO DE EXECUÇÃO: 17ª PJ CID CAPITAL</w:t>
      </w:r>
    </w:p>
    <w:p>
      <w:pPr>
        <w:pStyle w:val="Normal"/>
        <w:spacing w:before="0" w:after="0"/>
        <w:contextualSpacing/>
        <w:rPr>
          <w:rFonts w:ascii="Arial" w:hAnsi="Arial" w:cs="Times New Roman"/>
          <w:sz w:val="20"/>
          <w:szCs w:val="20"/>
        </w:rPr>
      </w:pPr>
      <w:r>
        <w:rPr>
          <w:rFonts w:cs="Times New Roman"/>
          <w:sz w:val="20"/>
          <w:szCs w:val="20"/>
        </w:rPr>
        <w:t>CURADORIA: Consumidor</w:t>
      </w:r>
    </w:p>
    <w:p>
      <w:pPr>
        <w:pStyle w:val="Normal"/>
        <w:spacing w:before="0" w:after="0"/>
        <w:contextualSpacing/>
        <w:rPr>
          <w:rFonts w:ascii="Arial" w:hAnsi="Arial" w:cs="Times New Roman"/>
          <w:sz w:val="20"/>
          <w:szCs w:val="20"/>
        </w:rPr>
      </w:pPr>
      <w:r>
        <w:rPr>
          <w:rFonts w:cs="Times New Roman"/>
          <w:sz w:val="20"/>
          <w:szCs w:val="20"/>
        </w:rPr>
        <w:t>NOTICIANTE: Ilo Alves Siqueira</w:t>
      </w:r>
    </w:p>
    <w:p>
      <w:pPr>
        <w:pStyle w:val="Normal"/>
        <w:spacing w:before="0" w:after="0"/>
        <w:contextualSpacing/>
        <w:jc w:val="both"/>
        <w:rPr>
          <w:rFonts w:ascii="Arial" w:hAnsi="Arial" w:cs="Times New Roman"/>
          <w:sz w:val="20"/>
          <w:szCs w:val="20"/>
        </w:rPr>
      </w:pPr>
      <w:r>
        <w:rPr>
          <w:rFonts w:cs="Times New Roman"/>
          <w:sz w:val="20"/>
          <w:szCs w:val="20"/>
        </w:rPr>
        <w:t>OBJETO: Dificuldade na marcação de exames médicos por plano de saúde</w:t>
      </w:r>
    </w:p>
    <w:p>
      <w:pPr>
        <w:pStyle w:val="Normal"/>
        <w:spacing w:before="0" w:after="0"/>
        <w:contextualSpacing/>
        <w:rPr>
          <w:rFonts w:ascii="Arial" w:hAnsi="Arial" w:cs="Times New Roman"/>
          <w:sz w:val="20"/>
          <w:szCs w:val="20"/>
        </w:rPr>
      </w:pPr>
      <w:r>
        <w:rPr>
          <w:rFonts w:cs="Times New Roman"/>
          <w:sz w:val="20"/>
          <w:szCs w:val="20"/>
        </w:rPr>
        <w:t>EMENTA: IC. Consumidor. Negativa e dificuldade na marcação de exames. SISMEPE. Exame realizado. Arquivamento.</w:t>
      </w:r>
    </w:p>
    <w:p>
      <w:pPr>
        <w:pStyle w:val="Normal"/>
        <w:spacing w:before="0" w:after="0"/>
        <w:contextualSpacing/>
        <w:jc w:val="both"/>
        <w:rPr/>
      </w:pPr>
      <w:r>
        <w:rPr/>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left" w:pos="260" w:leader="none"/>
        <w:tab w:val="right" w:pos="9098" w:leader="none"/>
      </w:tabs>
      <w:spacing w:lineRule="auto" w:line="240"/>
      <w:jc w:val="center"/>
      <w:rPr/>
    </w:pPr>
    <w:r>
      <w:rPr/>
      <w:drawing>
        <wp:inline distT="0" distB="0" distL="0" distR="0">
          <wp:extent cx="828040" cy="5988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pPr>
      <w:pStyle w:val="LOnormal"/>
      <w:spacing w:lineRule="auto" w:line="240"/>
      <w:ind w:left="8727" w:right="-739" w:hanging="10428"/>
      <w:jc w:val="center"/>
      <w:rPr>
        <w:rFonts w:ascii="Times New Roman" w:hAnsi="Times New Roman" w:eastAsia="Times New Roman" w:cs="Times New Roman"/>
        <w:sz w:val="24"/>
        <w:szCs w:val="24"/>
      </w:rPr>
    </w:pPr>
    <w:r>
      <w:rPr>
        <w:b/>
        <w:sz w:val="24"/>
        <w:szCs w:val="24"/>
      </w:rPr>
      <w:t>MINISTÉRIO PÚBLICO DO ESTADO DE PERNAMBUCO</w:t>
    </w:r>
  </w:p>
  <w:p>
    <w:pPr>
      <w:pStyle w:val="LOnormal"/>
      <w:spacing w:lineRule="auto" w:line="240"/>
      <w:ind w:left="8727" w:right="-739" w:hanging="10428"/>
      <w:jc w:val="center"/>
      <w:rPr>
        <w:rFonts w:ascii="Times New Roman" w:hAnsi="Times New Roman" w:eastAsia="Times New Roman" w:cs="Times New Roman"/>
        <w:sz w:val="24"/>
        <w:szCs w:val="24"/>
      </w:rPr>
    </w:pPr>
    <w:r>
      <w:rPr>
        <w:b/>
        <w:sz w:val="24"/>
        <w:szCs w:val="24"/>
      </w:rPr>
      <w:t>PROCURADORIA GERAL DE JUSTIÇA</w:t>
    </w:r>
  </w:p>
  <w:p>
    <w:pPr>
      <w:pStyle w:val="LOnormal"/>
      <w:spacing w:lineRule="auto" w:line="240"/>
      <w:ind w:left="8727" w:right="-739" w:hanging="10428"/>
      <w:jc w:val="center"/>
      <w:rPr/>
    </w:pPr>
    <w:r>
      <w:rPr>
        <w:b/>
        <w:sz w:val="24"/>
        <w:szCs w:val="24"/>
      </w:rPr>
      <w:t>SECRETARIA DO CONSELHO SUPERIOR DO MINISTÉRIO PÚBLICO</w:t>
    </w:r>
  </w:p>
</w:hdr>
</file>

<file path=word/settings.xml><?xml version="1.0" encoding="utf-8"?>
<w:settings xmlns:w="http://schemas.openxmlformats.org/wordprocessingml/2006/main">
  <w:zoom w:percent="150"/>
  <w:defaultTabStop w:val="72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5d6d"/>
    <w:pPr>
      <w:widowControl/>
      <w:bidi w:val="0"/>
      <w:spacing w:lineRule="auto" w:line="276"/>
      <w:jc w:val="left"/>
    </w:pPr>
    <w:rPr>
      <w:rFonts w:ascii="Arial" w:hAnsi="Arial" w:eastAsia="Arial" w:cs="Arial"/>
      <w:color w:val="auto"/>
      <w:kern w:val="0"/>
      <w:sz w:val="22"/>
      <w:szCs w:val="22"/>
      <w:lang w:val="pt-BR" w:eastAsia="pt-BR" w:bidi="ar-SA"/>
    </w:rPr>
  </w:style>
  <w:style w:type="paragraph" w:styleId="Ttulo1" w:customStyle="1">
    <w:name w:val="Heading 1"/>
    <w:basedOn w:val="Normal"/>
    <w:qFormat/>
    <w:rsid w:val="003c73dd"/>
    <w:pPr>
      <w:keepNext w:val="true"/>
      <w:keepLines/>
      <w:spacing w:before="400" w:after="120"/>
      <w:outlineLvl w:val="0"/>
    </w:pPr>
    <w:rPr>
      <w:sz w:val="40"/>
      <w:szCs w:val="40"/>
    </w:rPr>
  </w:style>
  <w:style w:type="paragraph" w:styleId="Ttulo2" w:customStyle="1">
    <w:name w:val="Heading 2"/>
    <w:basedOn w:val="Normal"/>
    <w:qFormat/>
    <w:rsid w:val="003c73dd"/>
    <w:pPr>
      <w:keepNext w:val="true"/>
      <w:keepLines/>
      <w:spacing w:before="360" w:after="120"/>
      <w:outlineLvl w:val="1"/>
    </w:pPr>
    <w:rPr>
      <w:sz w:val="32"/>
      <w:szCs w:val="32"/>
    </w:rPr>
  </w:style>
  <w:style w:type="paragraph" w:styleId="Ttulo3" w:customStyle="1">
    <w:name w:val="Heading 3"/>
    <w:basedOn w:val="Normal"/>
    <w:qFormat/>
    <w:rsid w:val="003c73dd"/>
    <w:pPr>
      <w:keepNext w:val="true"/>
      <w:keepLines/>
      <w:spacing w:before="320" w:after="80"/>
      <w:outlineLvl w:val="2"/>
    </w:pPr>
    <w:rPr>
      <w:color w:val="434343"/>
      <w:sz w:val="28"/>
      <w:szCs w:val="28"/>
    </w:rPr>
  </w:style>
  <w:style w:type="paragraph" w:styleId="Ttulo4" w:customStyle="1">
    <w:name w:val="Heading 4"/>
    <w:basedOn w:val="Normal"/>
    <w:qFormat/>
    <w:rsid w:val="003c73dd"/>
    <w:pPr>
      <w:keepNext w:val="true"/>
      <w:keepLines/>
      <w:spacing w:before="280" w:after="80"/>
      <w:outlineLvl w:val="3"/>
    </w:pPr>
    <w:rPr>
      <w:color w:val="666666"/>
      <w:sz w:val="24"/>
      <w:szCs w:val="24"/>
    </w:rPr>
  </w:style>
  <w:style w:type="paragraph" w:styleId="Ttulo5" w:customStyle="1">
    <w:name w:val="Heading 5"/>
    <w:basedOn w:val="Normal"/>
    <w:qFormat/>
    <w:rsid w:val="003c73dd"/>
    <w:pPr>
      <w:keepNext w:val="true"/>
      <w:keepLines/>
      <w:spacing w:before="240" w:after="80"/>
      <w:outlineLvl w:val="4"/>
    </w:pPr>
    <w:rPr>
      <w:color w:val="666666"/>
    </w:rPr>
  </w:style>
  <w:style w:type="paragraph" w:styleId="Ttulo6" w:customStyle="1">
    <w:name w:val="Heading 6"/>
    <w:basedOn w:val="Normal"/>
    <w:qFormat/>
    <w:rsid w:val="003c73dd"/>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d6745e"/>
    <w:rPr>
      <w:rFonts w:ascii="Tahoma" w:hAnsi="Tahoma" w:cs="Tahoma"/>
      <w:sz w:val="16"/>
      <w:szCs w:val="16"/>
    </w:rPr>
  </w:style>
  <w:style w:type="character" w:styleId="ListLabel1" w:customStyle="1">
    <w:name w:val="ListLabel 1"/>
    <w:qFormat/>
    <w:rsid w:val="00fb45e1"/>
    <w:rPr>
      <w:rFonts w:eastAsia="Arial" w:cs="Times New Roman"/>
      <w:b/>
      <w:bCs/>
    </w:rPr>
  </w:style>
  <w:style w:type="character" w:styleId="ListLabel2" w:customStyle="1">
    <w:name w:val="ListLabel 2"/>
    <w:qFormat/>
    <w:rsid w:val="00fb45e1"/>
    <w:rPr>
      <w:rFonts w:cs="OpenSymbol"/>
    </w:rPr>
  </w:style>
  <w:style w:type="character" w:styleId="Smbolosdenumerao" w:customStyle="1">
    <w:name w:val="Símbolos de numeração"/>
    <w:qFormat/>
    <w:rsid w:val="00fb45e1"/>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rsid w:val="00fb45e1"/>
    <w:pPr>
      <w:spacing w:before="0" w:after="140"/>
    </w:pPr>
    <w:rPr/>
  </w:style>
  <w:style w:type="paragraph" w:styleId="Lista">
    <w:name w:val="List"/>
    <w:basedOn w:val="Corpodetexto"/>
    <w:rsid w:val="00fb45e1"/>
    <w:pPr/>
    <w:rPr>
      <w:rFonts w:cs="Mangal"/>
    </w:rPr>
  </w:style>
  <w:style w:type="paragraph" w:styleId="Legenda" w:customStyle="1">
    <w:name w:val="Caption"/>
    <w:basedOn w:val="Normal"/>
    <w:qFormat/>
    <w:rsid w:val="00fb45e1"/>
    <w:pPr>
      <w:suppressLineNumbers/>
      <w:spacing w:before="120" w:after="120"/>
    </w:pPr>
    <w:rPr>
      <w:rFonts w:cs="Mangal"/>
      <w:i/>
      <w:iCs/>
      <w:sz w:val="24"/>
      <w:szCs w:val="24"/>
    </w:rPr>
  </w:style>
  <w:style w:type="paragraph" w:styleId="Ndice" w:customStyle="1">
    <w:name w:val="Índice"/>
    <w:basedOn w:val="Normal"/>
    <w:qFormat/>
    <w:rsid w:val="00fb45e1"/>
    <w:pPr>
      <w:suppressLineNumbers/>
    </w:pPr>
    <w:rPr>
      <w:rFonts w:cs="Mangal"/>
    </w:rPr>
  </w:style>
  <w:style w:type="paragraph" w:styleId="Ttulododocumento">
    <w:name w:val="Title"/>
    <w:basedOn w:val="Normal"/>
    <w:qFormat/>
    <w:rsid w:val="003c73dd"/>
    <w:pPr>
      <w:keepNext w:val="true"/>
      <w:keepLines/>
      <w:widowControl w:val="false"/>
      <w:bidi w:val="0"/>
      <w:spacing w:before="0" w:after="60"/>
      <w:jc w:val="left"/>
    </w:pPr>
    <w:rPr>
      <w:rFonts w:ascii="Arial" w:hAnsi="Arial" w:eastAsia="Arial" w:cs="Arial"/>
      <w:color w:val="auto"/>
      <w:kern w:val="0"/>
      <w:sz w:val="52"/>
      <w:szCs w:val="52"/>
      <w:lang w:val="pt-BR" w:eastAsia="pt-BR" w:bidi="ar-SA"/>
    </w:rPr>
  </w:style>
  <w:style w:type="paragraph" w:styleId="LOnormal" w:customStyle="1">
    <w:name w:val="LO-normal"/>
    <w:qFormat/>
    <w:rsid w:val="003c73dd"/>
    <w:pPr>
      <w:widowControl/>
      <w:bidi w:val="0"/>
      <w:spacing w:lineRule="auto" w:line="276"/>
      <w:jc w:val="left"/>
    </w:pPr>
    <w:rPr>
      <w:rFonts w:ascii="Arial" w:hAnsi="Arial" w:eastAsia="Arial" w:cs="Arial"/>
      <w:color w:val="auto"/>
      <w:kern w:val="0"/>
      <w:sz w:val="22"/>
      <w:szCs w:val="22"/>
      <w:lang w:val="pt-BR" w:eastAsia="pt-BR" w:bidi="ar-SA"/>
    </w:rPr>
  </w:style>
  <w:style w:type="paragraph" w:styleId="Subttulo">
    <w:name w:val="Subtitle"/>
    <w:basedOn w:val="LOnormal"/>
    <w:qFormat/>
    <w:rsid w:val="003c73dd"/>
    <w:pPr>
      <w:keepNext w:val="true"/>
      <w:keepLines/>
      <w:spacing w:before="0" w:after="320"/>
    </w:pPr>
    <w:rPr>
      <w:color w:val="666666"/>
      <w:sz w:val="30"/>
      <w:szCs w:val="30"/>
    </w:rPr>
  </w:style>
  <w:style w:type="paragraph" w:styleId="BalloonText">
    <w:name w:val="Balloon Text"/>
    <w:basedOn w:val="Normal"/>
    <w:link w:val="TextodebaloChar"/>
    <w:uiPriority w:val="99"/>
    <w:semiHidden/>
    <w:unhideWhenUsed/>
    <w:qFormat/>
    <w:rsid w:val="00d6745e"/>
    <w:pPr>
      <w:spacing w:lineRule="auto" w:line="240"/>
    </w:pPr>
    <w:rPr>
      <w:rFonts w:ascii="Tahoma" w:hAnsi="Tahoma" w:cs="Tahoma"/>
      <w:sz w:val="16"/>
      <w:szCs w:val="16"/>
    </w:rPr>
  </w:style>
  <w:style w:type="paragraph" w:styleId="Cabealho" w:customStyle="1">
    <w:name w:val="Header"/>
    <w:basedOn w:val="Normal"/>
    <w:rsid w:val="00fb45e1"/>
    <w:pPr/>
    <w:rPr/>
  </w:style>
  <w:style w:type="paragraph" w:styleId="Contedodatabela">
    <w:name w:val="Conteúdo da tabela"/>
    <w:basedOn w:val="Normal"/>
    <w:qFormat/>
    <w:pPr>
      <w:suppressLineNumbers/>
    </w:pPr>
    <w:rPr/>
  </w:style>
  <w:style w:type="numbering" w:styleId="NoList" w:default="1">
    <w:name w:val="No List"/>
    <w:uiPriority w:val="99"/>
    <w:semiHidden/>
    <w:unhideWhenUsed/>
    <w:qFormat/>
  </w:style>
  <w:style w:type="numbering" w:styleId="NumeraoABC" w:customStyle="1">
    <w:name w:val="Numeração ABC"/>
    <w:qFormat/>
    <w:rsid w:val="00fb45e1"/>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3c73d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LibreOffice/6.0.7.3$Windows_X86_64 LibreOffice_project/dc89aa7a9eabfd848af146d5086077aeed2ae4a5</Application>
  <Pages>11</Pages>
  <Words>3473</Words>
  <Characters>21709</Characters>
  <CharactersWithSpaces>24886</CharactersWithSpaces>
  <Paragraphs>312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2019-08-14T15:06:00Z</dcterms:created>
  <dc:creator>Lorena Freire Galvao Rodrigues da Costa</dc:creator>
  <dc:description/>
  <dc:language>pt-BR</dc:language>
  <cp:lastModifiedBy/>
  <dcterms:modified xsi:type="dcterms:W3CDTF">2019-08-14T15:49:22Z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