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95" w:rsidRDefault="00AF3B95">
      <w:r>
        <w:t xml:space="preserve">Publicação </w:t>
      </w:r>
      <w:r w:rsidR="00737F17">
        <w:t>com</w:t>
      </w:r>
      <w:r w:rsidRPr="00AF3B95">
        <w:t xml:space="preserve"> a síntese das realizações da Procuradoria Geral de Justiça no primeiro semestre do ano de 2017</w:t>
      </w:r>
    </w:p>
    <w:p w:rsidR="00AF3B95" w:rsidRPr="000934E7" w:rsidRDefault="00AF3B95">
      <w:pPr>
        <w:rPr>
          <w:b/>
        </w:rPr>
      </w:pPr>
      <w:r w:rsidRPr="000934E7">
        <w:rPr>
          <w:b/>
        </w:rPr>
        <w:t>Página 1</w:t>
      </w:r>
    </w:p>
    <w:p w:rsidR="00AF3B95" w:rsidRDefault="00AF3B95">
      <w:r w:rsidRPr="00AF3B95">
        <w:t>Imagem em tons de cinza, com uma série de pirâmides de vários tamanhos empilhadas aleatoriamente na parte de</w:t>
      </w:r>
      <w:r w:rsidR="00546E70">
        <w:t xml:space="preserve"> </w:t>
      </w:r>
      <w:r w:rsidRPr="00AF3B95">
        <w:t>baixo do retângulo</w:t>
      </w:r>
      <w:r w:rsidR="00546E70">
        <w:t>.</w:t>
      </w:r>
      <w:r w:rsidRPr="00AF3B95">
        <w:t xml:space="preserve"> </w:t>
      </w:r>
      <w:r w:rsidR="00546E70">
        <w:t xml:space="preserve">Na parte superior, </w:t>
      </w:r>
      <w:r w:rsidRPr="00AF3B95">
        <w:t>está escrito Balanço de ações do MPPE 2017 1º semestre na cor verde.</w:t>
      </w:r>
    </w:p>
    <w:p w:rsidR="00AF3B95" w:rsidRDefault="002629D5">
      <w:r>
        <w:t>Logo a</w:t>
      </w:r>
      <w:r w:rsidR="00AF3B95">
        <w:t>baixo, marca do Ministério Público de Pernambuco - Compromisso com a cidadania</w:t>
      </w:r>
    </w:p>
    <w:p w:rsidR="00AF3B95" w:rsidRDefault="00AF3B95"/>
    <w:p w:rsidR="00991031" w:rsidRPr="000934E7" w:rsidRDefault="00991031">
      <w:pPr>
        <w:rPr>
          <w:b/>
        </w:rPr>
      </w:pPr>
      <w:r w:rsidRPr="000934E7">
        <w:rPr>
          <w:b/>
        </w:rPr>
        <w:t xml:space="preserve">Página 2 </w:t>
      </w:r>
    </w:p>
    <w:p w:rsidR="00692D93" w:rsidRDefault="00991031">
      <w:r w:rsidRPr="00991031">
        <w:t>Procuradoria Geral de Justiça faz balanço de seis meses de gestão</w:t>
      </w:r>
    </w:p>
    <w:p w:rsidR="00991031" w:rsidRDefault="00991031" w:rsidP="00991031">
      <w:r>
        <w:t xml:space="preserve">Seguindo um novo perfil de gestão, pautada na </w:t>
      </w:r>
      <w:proofErr w:type="spellStart"/>
      <w:r>
        <w:t>proatividade</w:t>
      </w:r>
      <w:proofErr w:type="spellEnd"/>
      <w:r>
        <w:t>, o procurador-geral de Justiça reuniu sua equipe e compartilhou um balanço das ações realizadas no primeiro semestre de 2017 no Ministério Público de Pernambuco, demonstrando que, apesar das dificuldades financeiras, foram obtidos avanços concretos, além de terem sido iniciados vários projetos impactantes. A tônica da gestão é: “fazer o máximo de ações possível, otimizando os recursos, aperfeiçoando o planejamento e projetando as metas para o futuro, tudo com o compromisso de atender às expectativas da sociedade pernambucana.” salienta o procurador-geral de Justiça, Francisco Dirceu Barros.</w:t>
      </w:r>
    </w:p>
    <w:p w:rsidR="00991031" w:rsidRDefault="00991031" w:rsidP="00991031">
      <w:r>
        <w:t>Nas páginas seguintes, confira os destaques da atual gestão do MPPE.</w:t>
      </w:r>
    </w:p>
    <w:p w:rsidR="00991031" w:rsidRDefault="00991031" w:rsidP="00991031"/>
    <w:p w:rsidR="00991031" w:rsidRPr="000934E7" w:rsidRDefault="00991031" w:rsidP="00991031">
      <w:pPr>
        <w:rPr>
          <w:b/>
        </w:rPr>
      </w:pPr>
      <w:r w:rsidRPr="000934E7">
        <w:rPr>
          <w:b/>
        </w:rPr>
        <w:t>Página 3</w:t>
      </w:r>
    </w:p>
    <w:p w:rsidR="00737F17" w:rsidRDefault="00737F17" w:rsidP="00991031">
      <w:r>
        <w:t xml:space="preserve">Imagem acessível: </w:t>
      </w:r>
      <w:r w:rsidRPr="00737F17">
        <w:t xml:space="preserve">Imagem acima à esquerda traz mulheres sentadas com roupas brancas </w:t>
      </w:r>
      <w:r w:rsidR="002629D5">
        <w:t xml:space="preserve">rendadas, além de faixas na cabeça, </w:t>
      </w:r>
      <w:r w:rsidRPr="00737F17">
        <w:t>típicas da religião de matriz africana. Na imagem central, homem segura microfone e</w:t>
      </w:r>
      <w:r w:rsidR="002629D5">
        <w:t>nquanto fala. Ele é</w:t>
      </w:r>
      <w:r w:rsidRPr="00737F17">
        <w:t xml:space="preserve"> observado por homem e mulher sentados a seu lado</w:t>
      </w:r>
      <w:r w:rsidR="002629D5">
        <w:t>.</w:t>
      </w:r>
    </w:p>
    <w:p w:rsidR="003360F1" w:rsidRDefault="003360F1" w:rsidP="00991031">
      <w:r>
        <w:t xml:space="preserve">Legenda das imagens: </w:t>
      </w:r>
      <w:r w:rsidRPr="003360F1">
        <w:t>Praticantes de religiões de matriz africana tiveram demandas acolhidas no MPPE</w:t>
      </w:r>
    </w:p>
    <w:p w:rsidR="003360F1" w:rsidRDefault="003360F1" w:rsidP="003360F1">
      <w:r>
        <w:t xml:space="preserve">Crédito das fotografias: </w:t>
      </w:r>
      <w:proofErr w:type="spellStart"/>
      <w:r>
        <w:t>Izabela</w:t>
      </w:r>
      <w:proofErr w:type="spellEnd"/>
      <w:r>
        <w:t xml:space="preserve"> Cavalcanti</w:t>
      </w:r>
      <w:r w:rsidRPr="00991031">
        <w:t xml:space="preserve"> </w:t>
      </w:r>
    </w:p>
    <w:p w:rsidR="00991031" w:rsidRDefault="00991031" w:rsidP="00991031">
      <w:r>
        <w:t xml:space="preserve">Aproximação da sociedade </w:t>
      </w:r>
    </w:p>
    <w:p w:rsidR="00991031" w:rsidRDefault="00991031" w:rsidP="00991031">
      <w:r>
        <w:t xml:space="preserve">O projeto MPPE Dialogando, que visa ouvir e entender os anseios sociais para melhor atender a população, teve início com a audiência pública com representantes de religiões de matriz africana, em maio, sobre as inquietações e discriminações sofridas por candomblecistas, umbandistas e </w:t>
      </w:r>
      <w:proofErr w:type="spellStart"/>
      <w:r>
        <w:t>juremistas</w:t>
      </w:r>
      <w:proofErr w:type="spellEnd"/>
      <w:r>
        <w:t>, que proporcionou uma inédita discussão envolvendo vários órgãos do MPPE (</w:t>
      </w:r>
      <w:proofErr w:type="spellStart"/>
      <w:r>
        <w:t>CAOPs</w:t>
      </w:r>
      <w:proofErr w:type="spellEnd"/>
      <w:r>
        <w:t>, Escola Superior, GT Racismo e Procuradoria Geral de Justiça), a fim de se estabelecer formas de atuação mais qualificadas nessa seara.</w:t>
      </w:r>
    </w:p>
    <w:p w:rsidR="00737F17" w:rsidRDefault="00737F17" w:rsidP="00991031">
      <w:r>
        <w:lastRenderedPageBreak/>
        <w:t>Imagem acessível:</w:t>
      </w:r>
    </w:p>
    <w:p w:rsidR="00737F17" w:rsidRDefault="00737F17" w:rsidP="00991031">
      <w:r w:rsidRPr="00737F17">
        <w:t>Na imagem da direita, cinco homens sentados em volta de uma mesa onde há papéis e copos de água. U</w:t>
      </w:r>
      <w:r w:rsidR="00811CDE">
        <w:t>m deles, de colete laranja, gesticula enquanto os demais olham para ele. O homem ao seu lado</w:t>
      </w:r>
      <w:r w:rsidRPr="00737F17">
        <w:t xml:space="preserve"> bebe cafezinho em uma xícara.</w:t>
      </w:r>
    </w:p>
    <w:p w:rsidR="003360F1" w:rsidRDefault="003360F1" w:rsidP="00991031">
      <w:r>
        <w:t xml:space="preserve">Legenda da imagem: </w:t>
      </w:r>
      <w:r w:rsidRPr="003360F1">
        <w:t>Enxurradas que destruíram municípios do interior pernambucano geraram a instalação do Comitê de Crise</w:t>
      </w:r>
    </w:p>
    <w:p w:rsidR="003360F1" w:rsidRDefault="003360F1" w:rsidP="003360F1">
      <w:r>
        <w:t xml:space="preserve">Crédito da fotografia: </w:t>
      </w:r>
      <w:proofErr w:type="spellStart"/>
      <w:r>
        <w:t>Wilfred</w:t>
      </w:r>
      <w:proofErr w:type="spellEnd"/>
      <w:r>
        <w:t xml:space="preserve"> Gadelha</w:t>
      </w:r>
      <w:r w:rsidRPr="00991031">
        <w:t xml:space="preserve"> </w:t>
      </w:r>
    </w:p>
    <w:p w:rsidR="00991031" w:rsidRDefault="00991031" w:rsidP="00991031">
      <w:r>
        <w:t xml:space="preserve">Foi criado o Comitê de Crise, em junho, integrado pela Procuradoria Geral de Justiça, coordenadores de </w:t>
      </w:r>
      <w:proofErr w:type="spellStart"/>
      <w:r>
        <w:t>CAOPs</w:t>
      </w:r>
      <w:proofErr w:type="spellEnd"/>
      <w:r>
        <w:t xml:space="preserve"> e Secretaria Geral, com o objetivo de dar total apoio aos promotores de Justiça das cidades vitimadas pelas enchentes, garantindo a atuação do Ministério Público nesses locais, além de dar subsídios para realização de ações integradas voltadas à fiscalização do emprego das verbas públicas na ajuda às vítimas.</w:t>
      </w:r>
    </w:p>
    <w:p w:rsidR="00991031" w:rsidRDefault="00991031" w:rsidP="00991031">
      <w:r>
        <w:t>Em agosto, já estão programados dois grandes eventos de interação com a sociedade:  MPPE e os Movimentos Sociais e o Congresso do Ministério Público do Consumidor.</w:t>
      </w:r>
    </w:p>
    <w:p w:rsidR="00991031" w:rsidRDefault="00991031" w:rsidP="00991031"/>
    <w:p w:rsidR="00991031" w:rsidRPr="000934E7" w:rsidRDefault="00991031" w:rsidP="00991031">
      <w:pPr>
        <w:rPr>
          <w:b/>
        </w:rPr>
      </w:pPr>
      <w:r w:rsidRPr="000934E7">
        <w:rPr>
          <w:b/>
        </w:rPr>
        <w:t>Página 4</w:t>
      </w:r>
    </w:p>
    <w:p w:rsidR="00991031" w:rsidRDefault="00991031" w:rsidP="00991031">
      <w:r>
        <w:t xml:space="preserve">Devidos ajustes no orçamento </w:t>
      </w:r>
    </w:p>
    <w:p w:rsidR="00991031" w:rsidRDefault="00991031" w:rsidP="00991031">
      <w:r>
        <w:t xml:space="preserve">Elaborado um plano de contingenciamento, que teve por premissa a continuidade dos serviços, estabelecendo um equilíbrio administrativo financeiro. </w:t>
      </w:r>
    </w:p>
    <w:p w:rsidR="00991031" w:rsidRDefault="00991031" w:rsidP="00991031">
      <w:r>
        <w:t>Encaminhado e aprovado na Assembleia Legislativa de Pernambuco (</w:t>
      </w:r>
      <w:proofErr w:type="spellStart"/>
      <w:r>
        <w:t>Alepe</w:t>
      </w:r>
      <w:proofErr w:type="spellEnd"/>
      <w:r>
        <w:t xml:space="preserve">) o projeto de lei que criou o Fundo de Modernização do MPPE, que permitirá o incremento de receitas extraorçamentárias da Instituição. </w:t>
      </w:r>
    </w:p>
    <w:p w:rsidR="00991031" w:rsidRDefault="00991031" w:rsidP="00991031">
      <w:r>
        <w:t>Negociado junto ao poder executivo o destravamento do superávit primário e obtida a suplementação orçamentária, que permitirá o pagamento integral da folha, bem como a nomeação de novos membros.</w:t>
      </w:r>
    </w:p>
    <w:p w:rsidR="00737F17" w:rsidRDefault="00737F17" w:rsidP="00991031">
      <w:r>
        <w:t>Imagem acessível:</w:t>
      </w:r>
    </w:p>
    <w:p w:rsidR="00737F17" w:rsidRDefault="00737F17" w:rsidP="00991031">
      <w:r w:rsidRPr="00737F17">
        <w:t>Imagem à esquerda contém a mensagem Cada Atitude Conta. Na imagem central, está escrito Já Economizou Nossos Recursos Hoje? Na imagem à direita estão os dizeres Dica do Dia: Troque a Ligação do Celular por Um E-mail.</w:t>
      </w:r>
    </w:p>
    <w:p w:rsidR="00991031" w:rsidRDefault="00991031" w:rsidP="00991031"/>
    <w:p w:rsidR="00991031" w:rsidRDefault="00991031" w:rsidP="00991031">
      <w:r>
        <w:t xml:space="preserve">Movimentação nas carreiras </w:t>
      </w:r>
    </w:p>
    <w:p w:rsidR="00991031" w:rsidRDefault="00991031" w:rsidP="00991031">
      <w:r>
        <w:t>Na busca por um maior equilíbrio e maior satisfação no provimento dos cargos da capital ao Sertão, foram abertos 72 editais (remoção/promoção) para promover movimentação na carreira dos membros.</w:t>
      </w:r>
    </w:p>
    <w:p w:rsidR="00991031" w:rsidRDefault="00991031" w:rsidP="00991031">
      <w:r>
        <w:lastRenderedPageBreak/>
        <w:t>Ainda houve a aprovação da Lei que dispôs sobre a transformação de cargos de promotores substitutos em novas promotorias que antes funcionavam precariamente com atuação nos feitos, em todo estado, otimizando a atuação do MPPE e permitindo movimentação na carreira para ocupação desses novos cargos.</w:t>
      </w:r>
    </w:p>
    <w:p w:rsidR="00991031" w:rsidRDefault="00991031" w:rsidP="00991031"/>
    <w:p w:rsidR="00991031" w:rsidRPr="000934E7" w:rsidRDefault="00991031" w:rsidP="00991031">
      <w:pPr>
        <w:rPr>
          <w:b/>
        </w:rPr>
      </w:pPr>
      <w:r w:rsidRPr="000934E7">
        <w:rPr>
          <w:b/>
        </w:rPr>
        <w:t>Página 5</w:t>
      </w:r>
    </w:p>
    <w:p w:rsidR="000934E7" w:rsidRDefault="00991031" w:rsidP="00991031">
      <w:r w:rsidRPr="00991031">
        <w:t>Mais promotores de Justiça</w:t>
      </w:r>
    </w:p>
    <w:p w:rsidR="003360F1" w:rsidRDefault="000934E7" w:rsidP="00991031">
      <w:r>
        <w:t xml:space="preserve">Imagem acessível: </w:t>
      </w:r>
      <w:r w:rsidRPr="000934E7">
        <w:t>Imagem de várias pessoas sorrindo e enfileiradas usando togas pretas</w:t>
      </w:r>
    </w:p>
    <w:p w:rsidR="003360F1" w:rsidRDefault="003360F1" w:rsidP="00991031">
      <w:r>
        <w:t xml:space="preserve">Legenda da imagem: </w:t>
      </w:r>
      <w:r w:rsidRPr="003360F1">
        <w:t>Nomear novos promotores de Justiça é uma das preocupações da atual PGJ</w:t>
      </w:r>
    </w:p>
    <w:p w:rsidR="00991031" w:rsidRDefault="003360F1" w:rsidP="00991031">
      <w:r>
        <w:t xml:space="preserve">Crédito da fotografia: </w:t>
      </w:r>
      <w:proofErr w:type="spellStart"/>
      <w:r>
        <w:t>Wilfred</w:t>
      </w:r>
      <w:proofErr w:type="spellEnd"/>
      <w:r>
        <w:t xml:space="preserve"> Gadelha</w:t>
      </w:r>
      <w:r w:rsidR="00991031" w:rsidRPr="00991031">
        <w:t xml:space="preserve"> </w:t>
      </w:r>
    </w:p>
    <w:p w:rsidR="00991031" w:rsidRDefault="00991031" w:rsidP="00991031">
      <w:r w:rsidRPr="00991031">
        <w:t>Um desafio permanente é o preenchimento dos 146 cargos vagos de membros. Apesar das restrições orçamentárias, a homologação do concurso foi prorrogada e já foi possível a nomeação de 21 novos promotores de Justiça, com um esforço permanente para outras nomeações, até o fim de 2017.</w:t>
      </w:r>
    </w:p>
    <w:p w:rsidR="00991031" w:rsidRDefault="00991031" w:rsidP="00991031"/>
    <w:p w:rsidR="000934E7" w:rsidRDefault="00991031" w:rsidP="00991031">
      <w:r>
        <w:t>Gabinete mais atuante e conectado</w:t>
      </w:r>
    </w:p>
    <w:p w:rsidR="00991031" w:rsidRDefault="000934E7" w:rsidP="00991031">
      <w:r>
        <w:t xml:space="preserve">Imagem acessível: </w:t>
      </w:r>
      <w:r w:rsidRPr="000934E7">
        <w:t>Imagem de aparelho de celular sendo manuseado</w:t>
      </w:r>
      <w:r w:rsidR="00991031">
        <w:t xml:space="preserve"> </w:t>
      </w:r>
    </w:p>
    <w:p w:rsidR="00991031" w:rsidRDefault="00991031" w:rsidP="00991031">
      <w:r>
        <w:t xml:space="preserve">O Gabinete itinerante está percorrendo o Estado para que o procurador-geral de Justiça e equipe se inteirem in loco das demandas, com </w:t>
      </w:r>
      <w:proofErr w:type="spellStart"/>
      <w:r>
        <w:t>resolutividade</w:t>
      </w:r>
      <w:proofErr w:type="spellEnd"/>
      <w:r>
        <w:t xml:space="preserve"> imediata. Além disso, o Gabinete passou a resolver os requerimentos dos membros com maior agilidade, além de ter melhorado a comunicação por meio de novos canais como o MPPE INFORMA e DIRETO DA PGJ, que aumentam o compartilhamento de informações institucionais.</w:t>
      </w:r>
    </w:p>
    <w:p w:rsidR="00991031" w:rsidRDefault="00991031" w:rsidP="00991031">
      <w:r>
        <w:t xml:space="preserve">Também foi criado pelo PGJ o “RECLAMAÇÕES E SUGESTÕES AO PGJ”, uma conta no </w:t>
      </w:r>
      <w:proofErr w:type="spellStart"/>
      <w:r>
        <w:t>WhatsApp</w:t>
      </w:r>
      <w:proofErr w:type="spellEnd"/>
      <w:r>
        <w:t xml:space="preserve"> para onde os membros enviam mensagens direto a Francisco Dirceu Barros e têm suas pendências resolvidas em, no máximo, 48 horas.</w:t>
      </w:r>
    </w:p>
    <w:p w:rsidR="0089688D" w:rsidRDefault="0089688D" w:rsidP="00991031"/>
    <w:p w:rsidR="0089688D" w:rsidRPr="000934E7" w:rsidRDefault="0089688D" w:rsidP="00991031">
      <w:pPr>
        <w:rPr>
          <w:b/>
        </w:rPr>
      </w:pPr>
      <w:r w:rsidRPr="000934E7">
        <w:rPr>
          <w:b/>
        </w:rPr>
        <w:t>Página 6</w:t>
      </w:r>
    </w:p>
    <w:p w:rsidR="0089688D" w:rsidRDefault="0089688D" w:rsidP="00991031">
      <w:r w:rsidRPr="0089688D">
        <w:t xml:space="preserve">Melhorias em TI </w:t>
      </w:r>
    </w:p>
    <w:p w:rsidR="000934E7" w:rsidRDefault="000934E7" w:rsidP="000934E7">
      <w:r>
        <w:t>Imagem acessível: Imagem com chips em uma placa de computador.</w:t>
      </w:r>
    </w:p>
    <w:p w:rsidR="0089688D" w:rsidRDefault="0089688D" w:rsidP="00991031">
      <w:r w:rsidRPr="0089688D">
        <w:t xml:space="preserve">Dentro da política de investimentos em dinamização e segurança da informação, foi feita a adequação da infraestrutura do MPPE para utilização do PJE, em todo o Estado, alem de terem sido iniciados os projetos de implantação de processos Judicial e Extrajudicial Eletrônico, </w:t>
      </w:r>
      <w:proofErr w:type="spellStart"/>
      <w:r w:rsidRPr="0089688D">
        <w:t>PE-</w:t>
      </w:r>
      <w:r w:rsidRPr="0089688D">
        <w:lastRenderedPageBreak/>
        <w:t>Integrado</w:t>
      </w:r>
      <w:proofErr w:type="spellEnd"/>
      <w:r w:rsidRPr="0089688D">
        <w:t xml:space="preserve"> e Gabinete Inteligente, além do Gabinete Virtual e audiências digitais. Houve também redução de riscos de invasão virtual e implantação de dispositivos antivírus.</w:t>
      </w:r>
    </w:p>
    <w:p w:rsidR="0089688D" w:rsidRDefault="0089688D" w:rsidP="00991031"/>
    <w:p w:rsidR="0089688D" w:rsidRDefault="0089688D" w:rsidP="00991031">
      <w:r w:rsidRPr="0089688D">
        <w:t xml:space="preserve">Passos à frente na segurança </w:t>
      </w:r>
    </w:p>
    <w:p w:rsidR="0089688D" w:rsidRDefault="0089688D" w:rsidP="00991031">
      <w:r w:rsidRPr="0089688D">
        <w:t>Para aperfeiçoar a proteção a membros e servidores, está sendo implantada a Política e o Plano de Segurança Institucional do MPPE (resolução do CNMP 156/2016). Estão ocorrendo palestras sobre segurança e primeiros-socorros nas sedes de circunscrição, incremento do sistema de alarme nas promotorias de Justiça e cursos de tiro defensivo para membros e servidores. Ainda no segundo semestre será apresentado um plano de segurança das instalações do MPPE, com a previsão de aquisição de equipamentos tecnológicos, na perspectiva de garantir a segurança de membros e servidores no ambiente de trabalho.</w:t>
      </w:r>
    </w:p>
    <w:p w:rsidR="000934E7" w:rsidRDefault="000934E7" w:rsidP="00991031">
      <w:r>
        <w:t xml:space="preserve">Imagem acessível: </w:t>
      </w:r>
    </w:p>
    <w:p w:rsidR="000934E7" w:rsidRDefault="000934E7" w:rsidP="00991031">
      <w:r w:rsidRPr="000934E7">
        <w:t>Imagem de duas câmeras de segurança instaladas em uma parede</w:t>
      </w:r>
      <w:r w:rsidR="00811CDE">
        <w:t xml:space="preserve"> de concreto</w:t>
      </w:r>
    </w:p>
    <w:p w:rsidR="0089688D" w:rsidRDefault="0089688D" w:rsidP="00991031"/>
    <w:p w:rsidR="0089688D" w:rsidRPr="000934E7" w:rsidRDefault="0089688D" w:rsidP="00991031">
      <w:pPr>
        <w:rPr>
          <w:b/>
        </w:rPr>
      </w:pPr>
      <w:r w:rsidRPr="000934E7">
        <w:rPr>
          <w:b/>
        </w:rPr>
        <w:t>Página 7</w:t>
      </w:r>
    </w:p>
    <w:p w:rsidR="000934E7" w:rsidRDefault="0089688D" w:rsidP="00991031">
      <w:r w:rsidRPr="0089688D">
        <w:t>Procedimentos internos</w:t>
      </w:r>
    </w:p>
    <w:p w:rsidR="0089688D" w:rsidRDefault="000934E7" w:rsidP="00991031">
      <w:r>
        <w:t xml:space="preserve">Imagem acessível: </w:t>
      </w:r>
      <w:r w:rsidRPr="000934E7">
        <w:t xml:space="preserve">Imagem de três pastas de </w:t>
      </w:r>
      <w:r w:rsidR="00695E57">
        <w:t xml:space="preserve">arquivo </w:t>
      </w:r>
      <w:r w:rsidRPr="000934E7">
        <w:t>com documentos arquivados em seu interior</w:t>
      </w:r>
      <w:r w:rsidR="0089688D" w:rsidRPr="0089688D">
        <w:t xml:space="preserve"> </w:t>
      </w:r>
    </w:p>
    <w:p w:rsidR="0089688D" w:rsidRDefault="0089688D" w:rsidP="00991031">
      <w:r w:rsidRPr="0089688D">
        <w:t>Redução, nos primeiros seis meses, do número de procedimentos da Assessoria Técnica Administrativa em aproximadamente 49% do existente encontrado no início da atual gestão, de 525 procedimentos em janeiro para 257 em junho. Além do acervo existente, no período foram distribuídos 180 procedimentos novos, bem como 44 redistribuições, impondo um esforço para que fossem finalizados 478 procedimentos.</w:t>
      </w:r>
    </w:p>
    <w:p w:rsidR="00AF3B95" w:rsidRDefault="00AF3B95" w:rsidP="00991031"/>
    <w:p w:rsidR="000934E7" w:rsidRDefault="00AF3B95" w:rsidP="00AF3B95">
      <w:r>
        <w:t>Estruturação dos órgãos</w:t>
      </w:r>
    </w:p>
    <w:p w:rsidR="00AF3B95" w:rsidRDefault="000934E7" w:rsidP="00AF3B95">
      <w:r>
        <w:t xml:space="preserve">Imagem acessível: </w:t>
      </w:r>
      <w:r w:rsidRPr="000934E7">
        <w:t>Imagem da maquete virtual da sede única do MPPE com dois prédios altos em formato retangular, um prédio baixo retangular e um auditório em formato circular.</w:t>
      </w:r>
      <w:r w:rsidR="00AF3B95">
        <w:t xml:space="preserve"> </w:t>
      </w:r>
    </w:p>
    <w:p w:rsidR="00AF3B95" w:rsidRDefault="00AF3B95" w:rsidP="00AF3B95">
      <w:r>
        <w:t>Criado um Grupo de Trabalho que está planejando a estrutura das promotorias e procuradorias de Justiça, assim como a implementação das Centrais de Atendimento, Distribuição e Diligências (</w:t>
      </w:r>
      <w:proofErr w:type="spellStart"/>
      <w:r>
        <w:t>CEADDs</w:t>
      </w:r>
      <w:proofErr w:type="spellEnd"/>
      <w:r>
        <w:t xml:space="preserve">) nas </w:t>
      </w:r>
      <w:proofErr w:type="spellStart"/>
      <w:r>
        <w:t>PJs</w:t>
      </w:r>
      <w:proofErr w:type="spellEnd"/>
      <w:r>
        <w:t xml:space="preserve">, com perspectiva de implementação no segundo semestre deste ano. </w:t>
      </w:r>
    </w:p>
    <w:p w:rsidR="00AF3B95" w:rsidRDefault="00AF3B95" w:rsidP="00AF3B95">
      <w:r>
        <w:t>Finalizado o projeto arquitetônico da sede única do MPPE, a ser construída no bairro de Santo Amaro, no Recife, o que permitirá o imediato início das próximas fases (projeto básico e executivo).</w:t>
      </w:r>
    </w:p>
    <w:p w:rsidR="00AF3B95" w:rsidRDefault="00AF3B95" w:rsidP="00AF3B95"/>
    <w:p w:rsidR="00AF3B95" w:rsidRPr="000934E7" w:rsidRDefault="00AF3B95" w:rsidP="00AF3B95">
      <w:pPr>
        <w:rPr>
          <w:b/>
        </w:rPr>
      </w:pPr>
      <w:r w:rsidRPr="000934E7">
        <w:rPr>
          <w:b/>
        </w:rPr>
        <w:lastRenderedPageBreak/>
        <w:t>Página 8</w:t>
      </w:r>
    </w:p>
    <w:p w:rsidR="00993B44" w:rsidRDefault="00993B44" w:rsidP="00993B44">
      <w:r w:rsidRPr="00AF3B95">
        <w:t>Imagem em tons de cinza, com uma série de pirâmides de vários tamanhos empilhadas aleatoriamente na parte de</w:t>
      </w:r>
      <w:r>
        <w:t xml:space="preserve"> </w:t>
      </w:r>
      <w:r w:rsidRPr="00AF3B95">
        <w:t>baixo do retângulo</w:t>
      </w:r>
      <w:r>
        <w:t>.</w:t>
      </w:r>
      <w:r w:rsidRPr="00AF3B95">
        <w:t xml:space="preserve"> </w:t>
      </w:r>
      <w:r>
        <w:t xml:space="preserve">Na parte superior, </w:t>
      </w:r>
      <w:r w:rsidRPr="00AF3B95">
        <w:t>está escrito Balanço de ações do MPPE 2017 1º semestre na cor verde.</w:t>
      </w:r>
    </w:p>
    <w:p w:rsidR="00993B44" w:rsidRDefault="00993B44" w:rsidP="00993B44">
      <w:r>
        <w:t>Logo abaixo, marca do Ministério Público de Pernambuco - Compromisso com a cidadania</w:t>
      </w:r>
    </w:p>
    <w:p w:rsidR="00991031" w:rsidRDefault="00991031" w:rsidP="00991031"/>
    <w:sectPr w:rsidR="00991031" w:rsidSect="00692D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defaultTabStop w:val="708"/>
  <w:hyphenationZone w:val="425"/>
  <w:characterSpacingControl w:val="doNotCompress"/>
  <w:compat/>
  <w:rsids>
    <w:rsidRoot w:val="00991031"/>
    <w:rsid w:val="000934E7"/>
    <w:rsid w:val="002629D5"/>
    <w:rsid w:val="003360F1"/>
    <w:rsid w:val="00546E70"/>
    <w:rsid w:val="00692D93"/>
    <w:rsid w:val="00695E57"/>
    <w:rsid w:val="00700EC2"/>
    <w:rsid w:val="00737F17"/>
    <w:rsid w:val="00811CDE"/>
    <w:rsid w:val="0089688D"/>
    <w:rsid w:val="00991031"/>
    <w:rsid w:val="00993B44"/>
    <w:rsid w:val="00AF3B95"/>
    <w:rsid w:val="00D214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9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1C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1336</Words>
  <Characters>7216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ldourado</dc:creator>
  <cp:lastModifiedBy>ldourado</cp:lastModifiedBy>
  <cp:revision>10</cp:revision>
  <dcterms:created xsi:type="dcterms:W3CDTF">2017-08-15T15:01:00Z</dcterms:created>
  <dcterms:modified xsi:type="dcterms:W3CDTF">2017-08-15T17:29:00Z</dcterms:modified>
</cp:coreProperties>
</file>